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002F" w14:textId="77777777" w:rsidR="00CA4348" w:rsidRDefault="00E64D19" w:rsidP="00FE4BF7">
      <w:pPr>
        <w:tabs>
          <w:tab w:val="left" w:pos="4011"/>
        </w:tabs>
        <w:rPr>
          <w:rFonts w:ascii="Times New Roman"/>
          <w:sz w:val="20"/>
        </w:rPr>
      </w:pPr>
      <w:r>
        <w:rPr>
          <w:rFonts w:ascii="Times New Roman"/>
          <w:noProof/>
          <w:sz w:val="20"/>
          <w:lang w:val="es-CO" w:eastAsia="es-CO"/>
        </w:rPr>
        <w:drawing>
          <wp:inline distT="0" distB="0" distL="0" distR="0" wp14:anchorId="001448D4" wp14:editId="253A9FE5">
            <wp:extent cx="2305598" cy="6674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05598" cy="667416"/>
                    </a:xfrm>
                    <a:prstGeom prst="rect">
                      <a:avLst/>
                    </a:prstGeom>
                  </pic:spPr>
                </pic:pic>
              </a:graphicData>
            </a:graphic>
          </wp:inline>
        </w:drawing>
      </w:r>
      <w:r>
        <w:rPr>
          <w:rFonts w:ascii="Times New Roman"/>
          <w:sz w:val="20"/>
        </w:rPr>
        <w:tab/>
      </w:r>
      <w:r>
        <w:rPr>
          <w:rFonts w:ascii="Times New Roman"/>
          <w:noProof/>
          <w:sz w:val="20"/>
          <w:lang w:val="es-CO" w:eastAsia="es-CO"/>
        </w:rPr>
        <w:drawing>
          <wp:inline distT="0" distB="0" distL="0" distR="0" wp14:anchorId="5514D47B" wp14:editId="1B285451">
            <wp:extent cx="2971844" cy="5638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971844" cy="563879"/>
                    </a:xfrm>
                    <a:prstGeom prst="rect">
                      <a:avLst/>
                    </a:prstGeom>
                  </pic:spPr>
                </pic:pic>
              </a:graphicData>
            </a:graphic>
          </wp:inline>
        </w:drawing>
      </w:r>
    </w:p>
    <w:p w14:paraId="0A89B078" w14:textId="60978B85" w:rsidR="00CA4348" w:rsidRDefault="00CA4348" w:rsidP="00FE4BF7">
      <w:pPr>
        <w:pStyle w:val="Textoindependiente"/>
        <w:rPr>
          <w:rFonts w:ascii="Times New Roman"/>
          <w:b w:val="0"/>
          <w:sz w:val="19"/>
        </w:rPr>
      </w:pPr>
    </w:p>
    <w:p w14:paraId="3C16AF6D" w14:textId="15A6ED67" w:rsidR="00FE4BF7" w:rsidRPr="00FE4BF7" w:rsidRDefault="00FE4BF7" w:rsidP="00FE4BF7">
      <w:pPr>
        <w:spacing w:before="58"/>
        <w:jc w:val="center"/>
        <w:rPr>
          <w:b/>
          <w:sz w:val="80"/>
          <w:szCs w:val="80"/>
        </w:rPr>
      </w:pPr>
      <w:r w:rsidRPr="00FE4BF7">
        <w:rPr>
          <w:b/>
          <w:sz w:val="80"/>
          <w:szCs w:val="80"/>
        </w:rPr>
        <w:t xml:space="preserve">ORDEN DEL DIA </w:t>
      </w:r>
    </w:p>
    <w:p w14:paraId="16891396" w14:textId="07FFC411" w:rsidR="00FE4BF7" w:rsidRDefault="00E64D19" w:rsidP="00FE4BF7">
      <w:pPr>
        <w:spacing w:before="58"/>
        <w:jc w:val="center"/>
        <w:rPr>
          <w:b/>
        </w:rPr>
      </w:pPr>
      <w:r>
        <w:rPr>
          <w:b/>
        </w:rPr>
        <w:t>COMISIÓN PRIMERA H.</w:t>
      </w:r>
      <w:r>
        <w:rPr>
          <w:b/>
          <w:spacing w:val="1"/>
        </w:rPr>
        <w:t xml:space="preserve"> </w:t>
      </w:r>
      <w:r>
        <w:rPr>
          <w:b/>
        </w:rPr>
        <w:t>SENADO DE LA REPUBLICA</w:t>
      </w:r>
      <w:r>
        <w:rPr>
          <w:b/>
          <w:spacing w:val="1"/>
        </w:rPr>
        <w:t xml:space="preserve"> </w:t>
      </w:r>
      <w:r>
        <w:rPr>
          <w:b/>
        </w:rPr>
        <w:t>CUATRENIO 2022 - 2026</w:t>
      </w:r>
      <w:r>
        <w:rPr>
          <w:b/>
          <w:spacing w:val="1"/>
        </w:rPr>
        <w:t xml:space="preserve"> </w:t>
      </w:r>
      <w:r>
        <w:rPr>
          <w:b/>
        </w:rPr>
        <w:t>LEGISLATURA 202</w:t>
      </w:r>
      <w:r w:rsidR="00477C19">
        <w:rPr>
          <w:b/>
        </w:rPr>
        <w:t>4</w:t>
      </w:r>
      <w:r>
        <w:rPr>
          <w:b/>
        </w:rPr>
        <w:t xml:space="preserve"> </w:t>
      </w:r>
      <w:r w:rsidR="00EC4B9A">
        <w:rPr>
          <w:b/>
        </w:rPr>
        <w:t>–</w:t>
      </w:r>
      <w:r>
        <w:rPr>
          <w:b/>
        </w:rPr>
        <w:t xml:space="preserve"> </w:t>
      </w:r>
      <w:r w:rsidR="00413981">
        <w:rPr>
          <w:b/>
        </w:rPr>
        <w:t>2025 PRIMER PERIODO</w:t>
      </w:r>
    </w:p>
    <w:p w14:paraId="3E267F23" w14:textId="43FDC17D" w:rsidR="00CA4348" w:rsidRDefault="00E64D19" w:rsidP="00FE4BF7">
      <w:pPr>
        <w:spacing w:before="58"/>
        <w:jc w:val="center"/>
        <w:rPr>
          <w:b/>
        </w:rPr>
      </w:pPr>
      <w:r>
        <w:rPr>
          <w:b/>
        </w:rPr>
        <w:t>“SESION</w:t>
      </w:r>
      <w:r>
        <w:rPr>
          <w:b/>
          <w:spacing w:val="-4"/>
        </w:rPr>
        <w:t xml:space="preserve"> </w:t>
      </w:r>
      <w:r>
        <w:rPr>
          <w:b/>
        </w:rPr>
        <w:t>ORDINARIA</w:t>
      </w:r>
      <w:r>
        <w:rPr>
          <w:b/>
          <w:spacing w:val="-2"/>
        </w:rPr>
        <w:t xml:space="preserve"> </w:t>
      </w:r>
      <w:r>
        <w:rPr>
          <w:b/>
        </w:rPr>
        <w:t>PRESENCIAL”</w:t>
      </w:r>
    </w:p>
    <w:p w14:paraId="65E8363B" w14:textId="77777777" w:rsidR="00CA4348" w:rsidRDefault="00CA4348" w:rsidP="00FE4BF7">
      <w:pPr>
        <w:pStyle w:val="Textoindependiente"/>
        <w:spacing w:before="1"/>
        <w:jc w:val="center"/>
        <w:rPr>
          <w:sz w:val="24"/>
        </w:rPr>
      </w:pPr>
    </w:p>
    <w:p w14:paraId="18757171" w14:textId="3F1C9DCB" w:rsidR="00CA4348" w:rsidRDefault="00E64D19" w:rsidP="004B3AB6">
      <w:pPr>
        <w:ind w:firstLine="720"/>
        <w:rPr>
          <w:b/>
        </w:rPr>
      </w:pPr>
      <w:r>
        <w:rPr>
          <w:b/>
        </w:rPr>
        <w:t>Día:</w:t>
      </w:r>
      <w:r w:rsidR="00413981">
        <w:rPr>
          <w:b/>
          <w:spacing w:val="61"/>
        </w:rPr>
        <w:t xml:space="preserve"> </w:t>
      </w:r>
      <w:r w:rsidR="00413981">
        <w:rPr>
          <w:b/>
          <w:spacing w:val="61"/>
        </w:rPr>
        <w:tab/>
      </w:r>
      <w:r w:rsidR="00413981">
        <w:rPr>
          <w:b/>
          <w:spacing w:val="61"/>
        </w:rPr>
        <w:tab/>
        <w:t>lunes 05 de agosto de</w:t>
      </w:r>
      <w:r>
        <w:rPr>
          <w:b/>
        </w:rPr>
        <w:t>202</w:t>
      </w:r>
      <w:r w:rsidR="00477C19">
        <w:rPr>
          <w:b/>
        </w:rPr>
        <w:t>4</w:t>
      </w:r>
    </w:p>
    <w:p w14:paraId="6C8DC720" w14:textId="0A489218" w:rsidR="00CA4348" w:rsidRDefault="00E64D19" w:rsidP="004B3AB6">
      <w:pPr>
        <w:ind w:firstLine="720"/>
        <w:rPr>
          <w:b/>
        </w:rPr>
      </w:pPr>
      <w:r>
        <w:rPr>
          <w:b/>
        </w:rPr>
        <w:t>Lugar:</w:t>
      </w:r>
      <w:r w:rsidR="004B3AB6">
        <w:rPr>
          <w:b/>
          <w:spacing w:val="1"/>
        </w:rPr>
        <w:t xml:space="preserve"> </w:t>
      </w:r>
      <w:r w:rsidR="004B3AB6">
        <w:rPr>
          <w:b/>
          <w:spacing w:val="1"/>
        </w:rPr>
        <w:tab/>
      </w:r>
      <w:r w:rsidR="004B3AB6">
        <w:rPr>
          <w:b/>
          <w:spacing w:val="1"/>
        </w:rPr>
        <w:tab/>
      </w:r>
      <w:r w:rsidR="00C71D04">
        <w:rPr>
          <w:b/>
        </w:rPr>
        <w:t>Guillermo</w:t>
      </w:r>
      <w:r>
        <w:rPr>
          <w:b/>
        </w:rPr>
        <w:t xml:space="preserve"> Valencia Capitolio Nacional- Primer</w:t>
      </w:r>
      <w:r>
        <w:rPr>
          <w:b/>
          <w:spacing w:val="-46"/>
        </w:rPr>
        <w:t xml:space="preserve"> </w:t>
      </w:r>
      <w:r>
        <w:rPr>
          <w:b/>
        </w:rPr>
        <w:t>Piso.</w:t>
      </w:r>
    </w:p>
    <w:p w14:paraId="161D16FB" w14:textId="71685E2F" w:rsidR="00CA4348" w:rsidRDefault="00B624E0" w:rsidP="004B3AB6">
      <w:pPr>
        <w:ind w:firstLine="720"/>
        <w:rPr>
          <w:b/>
        </w:rPr>
      </w:pPr>
      <w:r>
        <w:rPr>
          <w:b/>
        </w:rPr>
        <w:t>Hora</w:t>
      </w:r>
      <w:r w:rsidR="004B3AB6">
        <w:rPr>
          <w:b/>
          <w:spacing w:val="-2"/>
        </w:rPr>
        <w:t xml:space="preserve">: </w:t>
      </w:r>
      <w:r w:rsidR="004B3AB6">
        <w:rPr>
          <w:b/>
          <w:spacing w:val="-2"/>
        </w:rPr>
        <w:tab/>
      </w:r>
      <w:r w:rsidR="004B3AB6">
        <w:rPr>
          <w:b/>
          <w:spacing w:val="-2"/>
        </w:rPr>
        <w:tab/>
      </w:r>
      <w:r>
        <w:rPr>
          <w:b/>
        </w:rPr>
        <w:t>10:00</w:t>
      </w:r>
      <w:r>
        <w:rPr>
          <w:b/>
          <w:spacing w:val="-3"/>
        </w:rPr>
        <w:t xml:space="preserve"> </w:t>
      </w:r>
      <w:r>
        <w:rPr>
          <w:b/>
        </w:rPr>
        <w:t>a.m.</w:t>
      </w:r>
    </w:p>
    <w:p w14:paraId="75075480" w14:textId="77777777" w:rsidR="00CA4348" w:rsidRDefault="00CA4348" w:rsidP="00FE4BF7">
      <w:pPr>
        <w:pStyle w:val="Textoindependiente"/>
        <w:rPr>
          <w:sz w:val="26"/>
        </w:rPr>
      </w:pPr>
    </w:p>
    <w:p w14:paraId="342F580A" w14:textId="4E853F35" w:rsidR="00CA4348" w:rsidRDefault="00E64D19" w:rsidP="00FE4BF7">
      <w:pPr>
        <w:spacing w:before="210"/>
        <w:jc w:val="center"/>
      </w:pPr>
      <w:r>
        <w:rPr>
          <w:b/>
        </w:rPr>
        <w:t>I</w:t>
      </w:r>
    </w:p>
    <w:p w14:paraId="17513CB8" w14:textId="07AF1417" w:rsidR="005F6BB2" w:rsidRDefault="00E64D19" w:rsidP="00FE4BF7">
      <w:pPr>
        <w:pStyle w:val="Textoindependiente"/>
        <w:jc w:val="center"/>
        <w:rPr>
          <w:spacing w:val="-42"/>
        </w:rPr>
      </w:pPr>
      <w:r>
        <w:t>LLAMADO A LISTA Y VERIFICACIÓN DEL QUÓRUM</w:t>
      </w:r>
      <w:r>
        <w:rPr>
          <w:spacing w:val="-42"/>
        </w:rPr>
        <w:t xml:space="preserve"> </w:t>
      </w:r>
    </w:p>
    <w:p w14:paraId="63E8D932" w14:textId="54BC99E8" w:rsidR="00CA59D2" w:rsidRDefault="00E64D19" w:rsidP="00EC4B9A">
      <w:pPr>
        <w:pStyle w:val="Textoindependiente"/>
        <w:jc w:val="center"/>
      </w:pPr>
      <w:r>
        <w:t>II</w:t>
      </w:r>
    </w:p>
    <w:p w14:paraId="62693238" w14:textId="71F179FB" w:rsidR="00EC4B9A" w:rsidRDefault="00EC4B9A" w:rsidP="00EC4B9A">
      <w:pPr>
        <w:pStyle w:val="Textoindependiente"/>
        <w:jc w:val="center"/>
      </w:pPr>
      <w:r>
        <w:t>CONSIDERACIÒN Y APROBACIÓN DE ACTAS</w:t>
      </w:r>
    </w:p>
    <w:p w14:paraId="57E17E61" w14:textId="63D52F35" w:rsidR="00EC4B9A" w:rsidRDefault="00EC4B9A" w:rsidP="00EC4B9A">
      <w:pPr>
        <w:pStyle w:val="Textoindependiente"/>
        <w:jc w:val="center"/>
      </w:pPr>
      <w:r>
        <w:t>SESIONES ORDINARIAS</w:t>
      </w:r>
    </w:p>
    <w:p w14:paraId="0480FFAA" w14:textId="77777777" w:rsidR="00EE29F7" w:rsidRDefault="00EE29F7" w:rsidP="00EC4B9A">
      <w:pPr>
        <w:pStyle w:val="Textoindependiente"/>
        <w:jc w:val="center"/>
      </w:pPr>
    </w:p>
    <w:p w14:paraId="6FE173BC" w14:textId="7A211FFD" w:rsidR="00EC4B9A" w:rsidRPr="00EC4B9A" w:rsidRDefault="00EE29F7" w:rsidP="00EE29F7">
      <w:pPr>
        <w:pStyle w:val="Textoindependiente"/>
        <w:jc w:val="center"/>
      </w:pPr>
      <w:r>
        <w:rPr>
          <w:sz w:val="18"/>
        </w:rPr>
        <w:t>Acta</w:t>
      </w:r>
      <w:r>
        <w:rPr>
          <w:spacing w:val="-3"/>
          <w:sz w:val="18"/>
        </w:rPr>
        <w:t xml:space="preserve"> </w:t>
      </w:r>
      <w:r>
        <w:rPr>
          <w:sz w:val="18"/>
        </w:rPr>
        <w:t>No.</w:t>
      </w:r>
      <w:r>
        <w:rPr>
          <w:spacing w:val="-1"/>
          <w:sz w:val="18"/>
        </w:rPr>
        <w:t xml:space="preserve"> </w:t>
      </w:r>
      <w:r>
        <w:rPr>
          <w:sz w:val="18"/>
        </w:rPr>
        <w:t>45</w:t>
      </w:r>
      <w:r>
        <w:rPr>
          <w:spacing w:val="-2"/>
          <w:sz w:val="18"/>
        </w:rPr>
        <w:t xml:space="preserve"> </w:t>
      </w:r>
      <w:r>
        <w:rPr>
          <w:sz w:val="18"/>
        </w:rPr>
        <w:t>del</w:t>
      </w:r>
      <w:r>
        <w:rPr>
          <w:spacing w:val="-4"/>
          <w:sz w:val="18"/>
        </w:rPr>
        <w:t xml:space="preserve"> </w:t>
      </w:r>
      <w:r>
        <w:rPr>
          <w:sz w:val="18"/>
        </w:rPr>
        <w:t>14</w:t>
      </w:r>
      <w:r>
        <w:rPr>
          <w:spacing w:val="-3"/>
          <w:sz w:val="18"/>
        </w:rPr>
        <w:t xml:space="preserve"> </w:t>
      </w:r>
      <w:r>
        <w:rPr>
          <w:sz w:val="18"/>
        </w:rPr>
        <w:t>de mayo de</w:t>
      </w:r>
      <w:r>
        <w:rPr>
          <w:spacing w:val="-3"/>
          <w:sz w:val="18"/>
        </w:rPr>
        <w:t xml:space="preserve"> </w:t>
      </w:r>
      <w:r>
        <w:rPr>
          <w:sz w:val="18"/>
        </w:rPr>
        <w:t>2024, Gaceta No. 1012/2024; Acta</w:t>
      </w:r>
      <w:r>
        <w:rPr>
          <w:spacing w:val="-1"/>
          <w:sz w:val="18"/>
        </w:rPr>
        <w:t xml:space="preserve"> </w:t>
      </w:r>
      <w:r>
        <w:rPr>
          <w:sz w:val="18"/>
        </w:rPr>
        <w:t>No.</w:t>
      </w:r>
      <w:r>
        <w:rPr>
          <w:spacing w:val="-1"/>
          <w:sz w:val="18"/>
        </w:rPr>
        <w:t xml:space="preserve"> </w:t>
      </w:r>
      <w:r>
        <w:rPr>
          <w:sz w:val="18"/>
        </w:rPr>
        <w:t>47</w:t>
      </w:r>
      <w:r>
        <w:rPr>
          <w:spacing w:val="-2"/>
          <w:sz w:val="18"/>
        </w:rPr>
        <w:t xml:space="preserve"> </w:t>
      </w:r>
      <w:r>
        <w:rPr>
          <w:sz w:val="18"/>
        </w:rPr>
        <w:t>del</w:t>
      </w:r>
      <w:r>
        <w:rPr>
          <w:spacing w:val="-5"/>
          <w:sz w:val="18"/>
        </w:rPr>
        <w:t xml:space="preserve"> </w:t>
      </w:r>
      <w:r>
        <w:rPr>
          <w:sz w:val="18"/>
        </w:rPr>
        <w:t>22</w:t>
      </w:r>
      <w:r>
        <w:rPr>
          <w:spacing w:val="-2"/>
          <w:sz w:val="18"/>
        </w:rPr>
        <w:t xml:space="preserve"> </w:t>
      </w:r>
      <w:r>
        <w:rPr>
          <w:sz w:val="18"/>
        </w:rPr>
        <w:t>de</w:t>
      </w:r>
      <w:r>
        <w:rPr>
          <w:spacing w:val="-2"/>
          <w:sz w:val="18"/>
        </w:rPr>
        <w:t xml:space="preserve"> </w:t>
      </w:r>
      <w:r>
        <w:rPr>
          <w:sz w:val="18"/>
        </w:rPr>
        <w:t>mayo</w:t>
      </w:r>
      <w:r>
        <w:rPr>
          <w:spacing w:val="-3"/>
          <w:sz w:val="18"/>
        </w:rPr>
        <w:t xml:space="preserve"> </w:t>
      </w:r>
      <w:r>
        <w:rPr>
          <w:sz w:val="18"/>
        </w:rPr>
        <w:t>de</w:t>
      </w:r>
      <w:r>
        <w:rPr>
          <w:spacing w:val="-2"/>
          <w:sz w:val="18"/>
        </w:rPr>
        <w:t xml:space="preserve"> </w:t>
      </w:r>
      <w:r>
        <w:rPr>
          <w:sz w:val="18"/>
        </w:rPr>
        <w:t>2024, Gaceta No. 1015/2024; Acta</w:t>
      </w:r>
      <w:r>
        <w:rPr>
          <w:spacing w:val="1"/>
          <w:sz w:val="18"/>
        </w:rPr>
        <w:t xml:space="preserve"> </w:t>
      </w:r>
      <w:r>
        <w:rPr>
          <w:sz w:val="18"/>
        </w:rPr>
        <w:t>No.</w:t>
      </w:r>
      <w:r>
        <w:rPr>
          <w:spacing w:val="-2"/>
          <w:sz w:val="18"/>
        </w:rPr>
        <w:t xml:space="preserve"> </w:t>
      </w:r>
      <w:r>
        <w:rPr>
          <w:sz w:val="18"/>
        </w:rPr>
        <w:t>51</w:t>
      </w:r>
      <w:r>
        <w:rPr>
          <w:spacing w:val="-2"/>
          <w:sz w:val="18"/>
        </w:rPr>
        <w:t xml:space="preserve"> </w:t>
      </w:r>
      <w:r>
        <w:rPr>
          <w:sz w:val="18"/>
        </w:rPr>
        <w:t>del</w:t>
      </w:r>
      <w:r>
        <w:rPr>
          <w:spacing w:val="-4"/>
          <w:sz w:val="18"/>
        </w:rPr>
        <w:t xml:space="preserve"> </w:t>
      </w:r>
      <w:r>
        <w:rPr>
          <w:sz w:val="18"/>
        </w:rPr>
        <w:t>29</w:t>
      </w:r>
      <w:r>
        <w:rPr>
          <w:spacing w:val="-3"/>
          <w:sz w:val="18"/>
        </w:rPr>
        <w:t xml:space="preserve"> </w:t>
      </w:r>
      <w:r>
        <w:rPr>
          <w:sz w:val="18"/>
        </w:rPr>
        <w:t>de mayo</w:t>
      </w:r>
      <w:r>
        <w:rPr>
          <w:spacing w:val="-1"/>
          <w:sz w:val="18"/>
        </w:rPr>
        <w:t xml:space="preserve"> </w:t>
      </w:r>
      <w:r>
        <w:rPr>
          <w:sz w:val="18"/>
        </w:rPr>
        <w:t>de</w:t>
      </w:r>
      <w:r>
        <w:rPr>
          <w:spacing w:val="-2"/>
          <w:sz w:val="18"/>
        </w:rPr>
        <w:t xml:space="preserve"> </w:t>
      </w:r>
      <w:r>
        <w:rPr>
          <w:sz w:val="18"/>
        </w:rPr>
        <w:t>2024, Gaceta No. 1013/2024;</w:t>
      </w:r>
      <w:r>
        <w:rPr>
          <w:spacing w:val="-2"/>
          <w:sz w:val="18"/>
        </w:rPr>
        <w:t xml:space="preserve"> </w:t>
      </w:r>
      <w:r>
        <w:rPr>
          <w:sz w:val="18"/>
        </w:rPr>
        <w:t>Acta</w:t>
      </w:r>
      <w:r>
        <w:rPr>
          <w:spacing w:val="-1"/>
          <w:sz w:val="18"/>
        </w:rPr>
        <w:t xml:space="preserve"> </w:t>
      </w:r>
      <w:r>
        <w:rPr>
          <w:sz w:val="18"/>
        </w:rPr>
        <w:t>No.</w:t>
      </w:r>
      <w:r>
        <w:rPr>
          <w:spacing w:val="-3"/>
          <w:sz w:val="18"/>
        </w:rPr>
        <w:t xml:space="preserve"> </w:t>
      </w:r>
      <w:r>
        <w:rPr>
          <w:sz w:val="18"/>
        </w:rPr>
        <w:t>52</w:t>
      </w:r>
      <w:r>
        <w:rPr>
          <w:spacing w:val="-2"/>
          <w:sz w:val="18"/>
        </w:rPr>
        <w:t xml:space="preserve"> </w:t>
      </w:r>
      <w:r>
        <w:rPr>
          <w:sz w:val="18"/>
        </w:rPr>
        <w:t>del</w:t>
      </w:r>
      <w:r>
        <w:rPr>
          <w:spacing w:val="-2"/>
          <w:sz w:val="18"/>
        </w:rPr>
        <w:t xml:space="preserve"> </w:t>
      </w:r>
      <w:r>
        <w:rPr>
          <w:sz w:val="18"/>
        </w:rPr>
        <w:t>30</w:t>
      </w:r>
      <w:r>
        <w:rPr>
          <w:spacing w:val="-2"/>
          <w:sz w:val="18"/>
        </w:rPr>
        <w:t xml:space="preserve"> </w:t>
      </w:r>
      <w:r>
        <w:rPr>
          <w:sz w:val="18"/>
        </w:rPr>
        <w:t>de</w:t>
      </w:r>
      <w:r>
        <w:rPr>
          <w:spacing w:val="-1"/>
          <w:sz w:val="18"/>
        </w:rPr>
        <w:t xml:space="preserve"> </w:t>
      </w:r>
      <w:r>
        <w:rPr>
          <w:sz w:val="18"/>
        </w:rPr>
        <w:t>mayo</w:t>
      </w:r>
      <w:r>
        <w:rPr>
          <w:spacing w:val="-2"/>
          <w:sz w:val="18"/>
        </w:rPr>
        <w:t xml:space="preserve"> </w:t>
      </w:r>
      <w:r>
        <w:rPr>
          <w:sz w:val="18"/>
        </w:rPr>
        <w:t>de 2024, Gaceta No. 1016/2024.</w:t>
      </w:r>
    </w:p>
    <w:p w14:paraId="58348D02" w14:textId="77777777" w:rsidR="0012026E" w:rsidRDefault="0012026E" w:rsidP="00FE4BF7">
      <w:pPr>
        <w:pStyle w:val="Textoindependiente"/>
        <w:spacing w:before="9"/>
        <w:jc w:val="both"/>
        <w:rPr>
          <w:b w:val="0"/>
          <w:sz w:val="19"/>
        </w:rPr>
      </w:pPr>
    </w:p>
    <w:p w14:paraId="2DF65AE7" w14:textId="342F8F5C" w:rsidR="00CA59D2" w:rsidRDefault="00CA59D2" w:rsidP="00FE4BF7">
      <w:pPr>
        <w:spacing w:before="1" w:line="210" w:lineRule="exact"/>
        <w:jc w:val="both"/>
        <w:rPr>
          <w:sz w:val="18"/>
        </w:rPr>
      </w:pPr>
      <w:r>
        <w:rPr>
          <w:sz w:val="18"/>
        </w:rPr>
        <w:t>Acta No.</w:t>
      </w:r>
      <w:r>
        <w:rPr>
          <w:spacing w:val="-1"/>
          <w:sz w:val="18"/>
        </w:rPr>
        <w:t xml:space="preserve"> </w:t>
      </w:r>
      <w:r>
        <w:rPr>
          <w:sz w:val="18"/>
        </w:rPr>
        <w:t>39</w:t>
      </w:r>
      <w:r>
        <w:rPr>
          <w:spacing w:val="-2"/>
          <w:sz w:val="18"/>
        </w:rPr>
        <w:t xml:space="preserve"> </w:t>
      </w:r>
      <w:r>
        <w:rPr>
          <w:sz w:val="18"/>
        </w:rPr>
        <w:t>del</w:t>
      </w:r>
      <w:r>
        <w:rPr>
          <w:spacing w:val="-4"/>
          <w:sz w:val="18"/>
        </w:rPr>
        <w:t xml:space="preserve"> </w:t>
      </w:r>
      <w:r>
        <w:rPr>
          <w:sz w:val="18"/>
        </w:rPr>
        <w:t>16</w:t>
      </w:r>
      <w:r>
        <w:rPr>
          <w:spacing w:val="-2"/>
          <w:sz w:val="18"/>
        </w:rPr>
        <w:t xml:space="preserve"> </w:t>
      </w:r>
      <w:r>
        <w:rPr>
          <w:sz w:val="18"/>
        </w:rPr>
        <w:t>de</w:t>
      </w:r>
      <w:r>
        <w:rPr>
          <w:spacing w:val="-2"/>
          <w:sz w:val="18"/>
        </w:rPr>
        <w:t xml:space="preserve"> </w:t>
      </w:r>
      <w:r>
        <w:rPr>
          <w:sz w:val="18"/>
        </w:rPr>
        <w:t>abril</w:t>
      </w:r>
      <w:r>
        <w:rPr>
          <w:spacing w:val="-5"/>
          <w:sz w:val="18"/>
        </w:rPr>
        <w:t xml:space="preserve"> </w:t>
      </w:r>
      <w:r>
        <w:rPr>
          <w:sz w:val="18"/>
        </w:rPr>
        <w:t>de</w:t>
      </w:r>
      <w:r>
        <w:rPr>
          <w:spacing w:val="-2"/>
          <w:sz w:val="18"/>
        </w:rPr>
        <w:t xml:space="preserve"> </w:t>
      </w:r>
      <w:r>
        <w:rPr>
          <w:sz w:val="18"/>
        </w:rPr>
        <w:t>2024;</w:t>
      </w:r>
      <w:r>
        <w:rPr>
          <w:spacing w:val="3"/>
          <w:sz w:val="18"/>
        </w:rPr>
        <w:t xml:space="preserve"> </w:t>
      </w:r>
      <w:r>
        <w:rPr>
          <w:sz w:val="18"/>
        </w:rPr>
        <w:t>Acta</w:t>
      </w:r>
      <w:r>
        <w:rPr>
          <w:spacing w:val="-3"/>
          <w:sz w:val="18"/>
        </w:rPr>
        <w:t xml:space="preserve"> </w:t>
      </w:r>
      <w:r>
        <w:rPr>
          <w:sz w:val="18"/>
        </w:rPr>
        <w:t>No.</w:t>
      </w:r>
      <w:r>
        <w:rPr>
          <w:spacing w:val="-1"/>
          <w:sz w:val="18"/>
        </w:rPr>
        <w:t xml:space="preserve"> </w:t>
      </w:r>
      <w:r>
        <w:rPr>
          <w:sz w:val="18"/>
        </w:rPr>
        <w:t>48</w:t>
      </w:r>
      <w:r>
        <w:rPr>
          <w:spacing w:val="-2"/>
          <w:sz w:val="18"/>
        </w:rPr>
        <w:t xml:space="preserve"> </w:t>
      </w:r>
      <w:r>
        <w:rPr>
          <w:sz w:val="18"/>
        </w:rPr>
        <w:t>del</w:t>
      </w:r>
      <w:r>
        <w:rPr>
          <w:spacing w:val="-4"/>
          <w:sz w:val="18"/>
        </w:rPr>
        <w:t xml:space="preserve"> </w:t>
      </w:r>
      <w:r>
        <w:rPr>
          <w:sz w:val="18"/>
        </w:rPr>
        <w:t>23</w:t>
      </w:r>
      <w:r>
        <w:rPr>
          <w:spacing w:val="-3"/>
          <w:sz w:val="18"/>
        </w:rPr>
        <w:t xml:space="preserve"> </w:t>
      </w:r>
      <w:r>
        <w:rPr>
          <w:sz w:val="18"/>
        </w:rPr>
        <w:t>de mayo de</w:t>
      </w:r>
      <w:r>
        <w:rPr>
          <w:spacing w:val="-3"/>
          <w:sz w:val="18"/>
        </w:rPr>
        <w:t xml:space="preserve"> </w:t>
      </w:r>
      <w:r>
        <w:rPr>
          <w:sz w:val="18"/>
        </w:rPr>
        <w:t>2024;</w:t>
      </w:r>
      <w:r w:rsidR="0012026E">
        <w:rPr>
          <w:sz w:val="18"/>
        </w:rPr>
        <w:t xml:space="preserve"> </w:t>
      </w:r>
      <w:r>
        <w:rPr>
          <w:sz w:val="18"/>
        </w:rPr>
        <w:t>Acta</w:t>
      </w:r>
      <w:r>
        <w:rPr>
          <w:spacing w:val="-1"/>
          <w:sz w:val="18"/>
        </w:rPr>
        <w:t xml:space="preserve"> </w:t>
      </w:r>
      <w:r>
        <w:rPr>
          <w:sz w:val="18"/>
        </w:rPr>
        <w:t>No.</w:t>
      </w:r>
      <w:r>
        <w:rPr>
          <w:spacing w:val="-3"/>
          <w:sz w:val="18"/>
        </w:rPr>
        <w:t xml:space="preserve"> </w:t>
      </w:r>
      <w:r>
        <w:rPr>
          <w:sz w:val="18"/>
        </w:rPr>
        <w:t>52</w:t>
      </w:r>
      <w:r>
        <w:rPr>
          <w:spacing w:val="-2"/>
          <w:sz w:val="18"/>
        </w:rPr>
        <w:t xml:space="preserve"> </w:t>
      </w:r>
      <w:r>
        <w:rPr>
          <w:sz w:val="18"/>
        </w:rPr>
        <w:t>del</w:t>
      </w:r>
      <w:r>
        <w:rPr>
          <w:spacing w:val="-2"/>
          <w:sz w:val="18"/>
        </w:rPr>
        <w:t xml:space="preserve"> </w:t>
      </w:r>
      <w:r>
        <w:rPr>
          <w:sz w:val="18"/>
        </w:rPr>
        <w:t>30</w:t>
      </w:r>
      <w:r>
        <w:rPr>
          <w:spacing w:val="-2"/>
          <w:sz w:val="18"/>
        </w:rPr>
        <w:t xml:space="preserve"> </w:t>
      </w:r>
      <w:r>
        <w:rPr>
          <w:sz w:val="18"/>
        </w:rPr>
        <w:t>de</w:t>
      </w:r>
      <w:r>
        <w:rPr>
          <w:spacing w:val="-1"/>
          <w:sz w:val="18"/>
        </w:rPr>
        <w:t xml:space="preserve"> </w:t>
      </w:r>
      <w:r>
        <w:rPr>
          <w:sz w:val="18"/>
        </w:rPr>
        <w:t>mayo</w:t>
      </w:r>
      <w:r>
        <w:rPr>
          <w:spacing w:val="-2"/>
          <w:sz w:val="18"/>
        </w:rPr>
        <w:t xml:space="preserve"> </w:t>
      </w:r>
      <w:r>
        <w:rPr>
          <w:sz w:val="18"/>
        </w:rPr>
        <w:t>de 2024;</w:t>
      </w:r>
      <w:r w:rsidR="0012026E">
        <w:rPr>
          <w:sz w:val="18"/>
        </w:rPr>
        <w:t xml:space="preserve"> </w:t>
      </w:r>
      <w:r>
        <w:rPr>
          <w:sz w:val="18"/>
        </w:rPr>
        <w:t>Acta No.</w:t>
      </w:r>
      <w:r>
        <w:rPr>
          <w:spacing w:val="-1"/>
          <w:sz w:val="18"/>
        </w:rPr>
        <w:t xml:space="preserve"> </w:t>
      </w:r>
      <w:r>
        <w:rPr>
          <w:sz w:val="18"/>
        </w:rPr>
        <w:t>53</w:t>
      </w:r>
      <w:r>
        <w:rPr>
          <w:spacing w:val="-3"/>
          <w:sz w:val="18"/>
        </w:rPr>
        <w:t xml:space="preserve"> </w:t>
      </w:r>
      <w:r>
        <w:rPr>
          <w:sz w:val="18"/>
        </w:rPr>
        <w:t>del</w:t>
      </w:r>
      <w:r>
        <w:rPr>
          <w:spacing w:val="-4"/>
          <w:sz w:val="18"/>
        </w:rPr>
        <w:t xml:space="preserve"> </w:t>
      </w:r>
      <w:r>
        <w:rPr>
          <w:sz w:val="18"/>
        </w:rPr>
        <w:t>05</w:t>
      </w:r>
      <w:r>
        <w:rPr>
          <w:spacing w:val="-2"/>
          <w:sz w:val="18"/>
        </w:rPr>
        <w:t xml:space="preserve"> </w:t>
      </w:r>
      <w:r>
        <w:rPr>
          <w:sz w:val="18"/>
        </w:rPr>
        <w:t>de</w:t>
      </w:r>
      <w:r>
        <w:rPr>
          <w:spacing w:val="-3"/>
          <w:sz w:val="18"/>
        </w:rPr>
        <w:t xml:space="preserve"> </w:t>
      </w:r>
      <w:r>
        <w:rPr>
          <w:sz w:val="18"/>
        </w:rPr>
        <w:t>junio</w:t>
      </w:r>
      <w:r>
        <w:rPr>
          <w:spacing w:val="-2"/>
          <w:sz w:val="18"/>
        </w:rPr>
        <w:t xml:space="preserve"> </w:t>
      </w:r>
      <w:r>
        <w:rPr>
          <w:sz w:val="18"/>
        </w:rPr>
        <w:t>de</w:t>
      </w:r>
      <w:r>
        <w:rPr>
          <w:spacing w:val="-2"/>
          <w:sz w:val="18"/>
        </w:rPr>
        <w:t xml:space="preserve"> </w:t>
      </w:r>
      <w:r>
        <w:rPr>
          <w:sz w:val="18"/>
        </w:rPr>
        <w:t>2024;</w:t>
      </w:r>
      <w:r>
        <w:rPr>
          <w:spacing w:val="-1"/>
          <w:sz w:val="18"/>
        </w:rPr>
        <w:t xml:space="preserve"> </w:t>
      </w:r>
      <w:r>
        <w:rPr>
          <w:sz w:val="18"/>
        </w:rPr>
        <w:t>Acta</w:t>
      </w:r>
      <w:r>
        <w:rPr>
          <w:spacing w:val="-2"/>
          <w:sz w:val="18"/>
        </w:rPr>
        <w:t xml:space="preserve"> </w:t>
      </w:r>
      <w:r>
        <w:rPr>
          <w:sz w:val="18"/>
        </w:rPr>
        <w:t>No.</w:t>
      </w:r>
      <w:r>
        <w:rPr>
          <w:spacing w:val="-1"/>
          <w:sz w:val="18"/>
        </w:rPr>
        <w:t xml:space="preserve"> </w:t>
      </w:r>
      <w:r>
        <w:rPr>
          <w:sz w:val="18"/>
        </w:rPr>
        <w:t>54</w:t>
      </w:r>
      <w:r>
        <w:rPr>
          <w:spacing w:val="-3"/>
          <w:sz w:val="18"/>
        </w:rPr>
        <w:t xml:space="preserve"> </w:t>
      </w:r>
      <w:r>
        <w:rPr>
          <w:sz w:val="18"/>
        </w:rPr>
        <w:t>del</w:t>
      </w:r>
      <w:r>
        <w:rPr>
          <w:spacing w:val="-4"/>
          <w:sz w:val="18"/>
        </w:rPr>
        <w:t xml:space="preserve"> </w:t>
      </w:r>
      <w:r>
        <w:rPr>
          <w:sz w:val="18"/>
        </w:rPr>
        <w:t>11</w:t>
      </w:r>
      <w:r>
        <w:rPr>
          <w:spacing w:val="-2"/>
          <w:sz w:val="18"/>
        </w:rPr>
        <w:t xml:space="preserve"> </w:t>
      </w:r>
      <w:r>
        <w:rPr>
          <w:sz w:val="18"/>
        </w:rPr>
        <w:t>de</w:t>
      </w:r>
      <w:r>
        <w:rPr>
          <w:spacing w:val="-1"/>
          <w:sz w:val="18"/>
        </w:rPr>
        <w:t xml:space="preserve"> </w:t>
      </w:r>
      <w:r>
        <w:rPr>
          <w:sz w:val="18"/>
        </w:rPr>
        <w:t>junio</w:t>
      </w:r>
      <w:r>
        <w:rPr>
          <w:spacing w:val="-2"/>
          <w:sz w:val="18"/>
        </w:rPr>
        <w:t xml:space="preserve"> </w:t>
      </w:r>
      <w:r>
        <w:rPr>
          <w:sz w:val="18"/>
        </w:rPr>
        <w:t>de</w:t>
      </w:r>
      <w:r>
        <w:rPr>
          <w:spacing w:val="-2"/>
          <w:sz w:val="18"/>
        </w:rPr>
        <w:t xml:space="preserve"> </w:t>
      </w:r>
      <w:r>
        <w:rPr>
          <w:sz w:val="18"/>
        </w:rPr>
        <w:t>2024;</w:t>
      </w:r>
      <w:r>
        <w:rPr>
          <w:spacing w:val="3"/>
          <w:sz w:val="18"/>
        </w:rPr>
        <w:t xml:space="preserve"> </w:t>
      </w:r>
      <w:r>
        <w:rPr>
          <w:sz w:val="18"/>
        </w:rPr>
        <w:t>Acta No.</w:t>
      </w:r>
      <w:r>
        <w:rPr>
          <w:spacing w:val="-3"/>
          <w:sz w:val="18"/>
        </w:rPr>
        <w:t xml:space="preserve"> </w:t>
      </w:r>
      <w:r>
        <w:rPr>
          <w:sz w:val="18"/>
        </w:rPr>
        <w:t>55</w:t>
      </w:r>
      <w:r>
        <w:rPr>
          <w:spacing w:val="-3"/>
          <w:sz w:val="18"/>
        </w:rPr>
        <w:t xml:space="preserve"> </w:t>
      </w:r>
      <w:r>
        <w:rPr>
          <w:sz w:val="18"/>
        </w:rPr>
        <w:t>del</w:t>
      </w:r>
      <w:r>
        <w:rPr>
          <w:spacing w:val="-4"/>
          <w:sz w:val="18"/>
        </w:rPr>
        <w:t xml:space="preserve"> </w:t>
      </w:r>
      <w:r>
        <w:rPr>
          <w:sz w:val="18"/>
        </w:rPr>
        <w:t>12</w:t>
      </w:r>
      <w:r>
        <w:rPr>
          <w:spacing w:val="1"/>
          <w:sz w:val="18"/>
        </w:rPr>
        <w:t xml:space="preserve"> </w:t>
      </w:r>
      <w:r>
        <w:rPr>
          <w:sz w:val="18"/>
        </w:rPr>
        <w:t>de</w:t>
      </w:r>
      <w:r>
        <w:rPr>
          <w:spacing w:val="-3"/>
          <w:sz w:val="18"/>
        </w:rPr>
        <w:t xml:space="preserve"> </w:t>
      </w:r>
      <w:r>
        <w:rPr>
          <w:sz w:val="18"/>
        </w:rPr>
        <w:t>junio de</w:t>
      </w:r>
      <w:r>
        <w:rPr>
          <w:spacing w:val="-2"/>
          <w:sz w:val="18"/>
        </w:rPr>
        <w:t xml:space="preserve"> </w:t>
      </w:r>
      <w:r>
        <w:rPr>
          <w:sz w:val="18"/>
        </w:rPr>
        <w:t>2024;</w:t>
      </w:r>
      <w:r w:rsidR="0012026E">
        <w:rPr>
          <w:sz w:val="18"/>
        </w:rPr>
        <w:t xml:space="preserve"> </w:t>
      </w:r>
      <w:r>
        <w:rPr>
          <w:sz w:val="18"/>
        </w:rPr>
        <w:t>Acta No.</w:t>
      </w:r>
      <w:r>
        <w:rPr>
          <w:spacing w:val="-1"/>
          <w:sz w:val="18"/>
        </w:rPr>
        <w:t xml:space="preserve"> </w:t>
      </w:r>
      <w:r>
        <w:rPr>
          <w:sz w:val="18"/>
        </w:rPr>
        <w:t>56</w:t>
      </w:r>
      <w:r>
        <w:rPr>
          <w:spacing w:val="-2"/>
          <w:sz w:val="18"/>
        </w:rPr>
        <w:t xml:space="preserve"> </w:t>
      </w:r>
      <w:r>
        <w:rPr>
          <w:sz w:val="18"/>
        </w:rPr>
        <w:t>del</w:t>
      </w:r>
      <w:r>
        <w:rPr>
          <w:spacing w:val="-4"/>
          <w:sz w:val="18"/>
        </w:rPr>
        <w:t xml:space="preserve"> </w:t>
      </w:r>
      <w:r>
        <w:rPr>
          <w:sz w:val="18"/>
        </w:rPr>
        <w:t>18</w:t>
      </w:r>
      <w:r>
        <w:rPr>
          <w:spacing w:val="-2"/>
          <w:sz w:val="18"/>
        </w:rPr>
        <w:t xml:space="preserve"> </w:t>
      </w:r>
      <w:r>
        <w:rPr>
          <w:sz w:val="18"/>
        </w:rPr>
        <w:t>de</w:t>
      </w:r>
      <w:r>
        <w:rPr>
          <w:spacing w:val="-2"/>
          <w:sz w:val="18"/>
        </w:rPr>
        <w:t xml:space="preserve"> </w:t>
      </w:r>
      <w:r>
        <w:rPr>
          <w:sz w:val="18"/>
        </w:rPr>
        <w:t>junio</w:t>
      </w:r>
      <w:r>
        <w:rPr>
          <w:spacing w:val="-2"/>
          <w:sz w:val="18"/>
        </w:rPr>
        <w:t xml:space="preserve"> </w:t>
      </w:r>
      <w:r>
        <w:rPr>
          <w:sz w:val="18"/>
        </w:rPr>
        <w:t>de</w:t>
      </w:r>
      <w:r>
        <w:rPr>
          <w:spacing w:val="-2"/>
          <w:sz w:val="18"/>
        </w:rPr>
        <w:t xml:space="preserve"> </w:t>
      </w:r>
      <w:r w:rsidR="005F6BB2">
        <w:rPr>
          <w:sz w:val="18"/>
        </w:rPr>
        <w:t>2024; Acta</w:t>
      </w:r>
      <w:r w:rsidR="00DA4548">
        <w:rPr>
          <w:sz w:val="18"/>
        </w:rPr>
        <w:t xml:space="preserve"> No. 01 del 23 de julio de 2024; Acta</w:t>
      </w:r>
      <w:r w:rsidR="00413981">
        <w:rPr>
          <w:sz w:val="18"/>
        </w:rPr>
        <w:t xml:space="preserve"> No. 02 del 24 de julio de 2024; Acta No. 03 del 30 de julio de 2024.</w:t>
      </w:r>
    </w:p>
    <w:p w14:paraId="0BCF152A" w14:textId="226B982B" w:rsidR="005F6BB2" w:rsidRDefault="005F6BB2" w:rsidP="00FE4BF7">
      <w:pPr>
        <w:rPr>
          <w:sz w:val="18"/>
        </w:rPr>
      </w:pPr>
    </w:p>
    <w:p w14:paraId="14B96E09" w14:textId="5F8162E9" w:rsidR="005F6BB2" w:rsidRPr="005F6BB2" w:rsidRDefault="005F6BB2" w:rsidP="00FE4BF7">
      <w:pPr>
        <w:jc w:val="center"/>
        <w:rPr>
          <w:b/>
          <w:sz w:val="20"/>
          <w:szCs w:val="20"/>
        </w:rPr>
      </w:pPr>
      <w:r w:rsidRPr="005F6BB2">
        <w:rPr>
          <w:b/>
          <w:sz w:val="20"/>
          <w:szCs w:val="20"/>
        </w:rPr>
        <w:t>III</w:t>
      </w:r>
    </w:p>
    <w:p w14:paraId="34778D72" w14:textId="6876EF8F" w:rsidR="005F6BB2" w:rsidRPr="005F6BB2" w:rsidRDefault="005F6BB2" w:rsidP="00FE4BF7">
      <w:pPr>
        <w:jc w:val="center"/>
        <w:rPr>
          <w:b/>
          <w:sz w:val="20"/>
          <w:szCs w:val="20"/>
        </w:rPr>
      </w:pPr>
      <w:r w:rsidRPr="005F6BB2">
        <w:rPr>
          <w:b/>
          <w:sz w:val="20"/>
          <w:szCs w:val="20"/>
        </w:rPr>
        <w:t>ANUNCIO DE PROYECTOS PARA LA PROXIMA SESION</w:t>
      </w:r>
    </w:p>
    <w:p w14:paraId="5F0A24E3" w14:textId="77777777" w:rsidR="00CA59D2" w:rsidRDefault="00CA59D2" w:rsidP="00FE4BF7">
      <w:pPr>
        <w:pStyle w:val="Textoindependiente"/>
        <w:spacing w:before="10"/>
        <w:rPr>
          <w:sz w:val="9"/>
        </w:rPr>
      </w:pPr>
    </w:p>
    <w:p w14:paraId="55AE45BD" w14:textId="77777777" w:rsidR="00CA59D2" w:rsidRDefault="00CA59D2" w:rsidP="00FE4BF7">
      <w:pPr>
        <w:pStyle w:val="Textoindependiente"/>
        <w:spacing w:line="234" w:lineRule="exact"/>
        <w:jc w:val="center"/>
      </w:pPr>
      <w:r>
        <w:t>IV</w:t>
      </w:r>
    </w:p>
    <w:p w14:paraId="26E43100" w14:textId="5754EAA2" w:rsidR="00881A0F" w:rsidRDefault="00881A0F" w:rsidP="00FE4BF7">
      <w:pPr>
        <w:jc w:val="center"/>
        <w:rPr>
          <w:rStyle w:val="Textoennegrita"/>
          <w:rFonts w:asciiTheme="majorHAnsi" w:hAnsiTheme="majorHAnsi" w:cs="Arial"/>
          <w:sz w:val="20"/>
          <w:szCs w:val="20"/>
        </w:rPr>
      </w:pPr>
      <w:r>
        <w:rPr>
          <w:rStyle w:val="Textoennegrita"/>
          <w:rFonts w:asciiTheme="majorHAnsi" w:hAnsiTheme="majorHAnsi" w:cs="Arial"/>
          <w:sz w:val="20"/>
          <w:szCs w:val="20"/>
        </w:rPr>
        <w:t>CITACION E INVITACION A LOS SEÑORES MINISTROS DEL DESPACHO Y ALTOS FUNCIONARIOS DEL ESTADO</w:t>
      </w:r>
    </w:p>
    <w:p w14:paraId="6FBA32DF" w14:textId="553E960A" w:rsidR="00881A0F" w:rsidRDefault="00881A0F" w:rsidP="00FE4BF7">
      <w:pPr>
        <w:jc w:val="center"/>
        <w:rPr>
          <w:rStyle w:val="Textoennegrita"/>
          <w:rFonts w:asciiTheme="majorHAnsi" w:hAnsiTheme="majorHAnsi" w:cs="Arial"/>
          <w:sz w:val="20"/>
          <w:szCs w:val="20"/>
        </w:rPr>
      </w:pPr>
    </w:p>
    <w:p w14:paraId="5D0ECF61" w14:textId="470A338D" w:rsidR="00881A0F" w:rsidRDefault="00881A0F" w:rsidP="00FE4BF7">
      <w:pPr>
        <w:jc w:val="center"/>
        <w:rPr>
          <w:rStyle w:val="Textoennegrita"/>
          <w:rFonts w:asciiTheme="majorHAnsi" w:hAnsiTheme="majorHAnsi" w:cs="Arial"/>
          <w:sz w:val="20"/>
          <w:szCs w:val="20"/>
          <w:u w:val="single"/>
        </w:rPr>
      </w:pPr>
      <w:r w:rsidRPr="00881A0F">
        <w:rPr>
          <w:rStyle w:val="Textoennegrita"/>
          <w:rFonts w:asciiTheme="majorHAnsi" w:hAnsiTheme="majorHAnsi" w:cs="Arial"/>
          <w:sz w:val="20"/>
          <w:szCs w:val="20"/>
          <w:u w:val="single"/>
        </w:rPr>
        <w:t>PROPOSICION No. 221</w:t>
      </w:r>
    </w:p>
    <w:p w14:paraId="6D687E50" w14:textId="5CC2B7F3" w:rsidR="00881A0F" w:rsidRDefault="00881A0F" w:rsidP="00FE4BF7">
      <w:pPr>
        <w:jc w:val="center"/>
        <w:rPr>
          <w:rStyle w:val="Textoennegrita"/>
          <w:rFonts w:asciiTheme="majorHAnsi" w:hAnsiTheme="majorHAnsi" w:cs="Arial"/>
          <w:sz w:val="20"/>
          <w:szCs w:val="20"/>
          <w:u w:val="single"/>
        </w:rPr>
      </w:pPr>
    </w:p>
    <w:p w14:paraId="3517CCE7" w14:textId="42F038A1" w:rsidR="00881A0F" w:rsidRDefault="00881A0F" w:rsidP="00881A0F">
      <w:pPr>
        <w:jc w:val="both"/>
        <w:rPr>
          <w:rStyle w:val="Textoennegrita"/>
          <w:rFonts w:asciiTheme="majorHAnsi" w:hAnsiTheme="majorHAnsi" w:cs="Arial"/>
          <w:sz w:val="20"/>
          <w:szCs w:val="20"/>
        </w:rPr>
      </w:pPr>
      <w:r>
        <w:rPr>
          <w:rStyle w:val="Textoennegrita"/>
          <w:rFonts w:asciiTheme="majorHAnsi" w:hAnsiTheme="majorHAnsi" w:cs="Arial"/>
          <w:sz w:val="20"/>
          <w:szCs w:val="20"/>
        </w:rPr>
        <w:t>Cítese al Doctor Iván Velásquez Gómez, Ministro de Defensa Nacional e Invítese al Mayor General Luis Emilio Cardozo Santamaría, Comandante del Ejército Nacional; al General William René Salamanca Ramírez, Comandante de la Policía Nacional; a la Doctora Dilian Francisca Toro, Gobernadora del Valle del Cauca; al Coronel Julio Arturo Pinzón Gutiérrez, Comandante de la Tercera Brigada del Ejército y al Coronel Jesús Enrique Quintero, Comandante del Departamento de Policía</w:t>
      </w:r>
      <w:r w:rsidR="006307F7">
        <w:rPr>
          <w:rStyle w:val="Textoennegrita"/>
          <w:rFonts w:asciiTheme="majorHAnsi" w:hAnsiTheme="majorHAnsi" w:cs="Arial"/>
          <w:sz w:val="20"/>
          <w:szCs w:val="20"/>
        </w:rPr>
        <w:t xml:space="preserve"> </w:t>
      </w:r>
      <w:r>
        <w:rPr>
          <w:rStyle w:val="Textoennegrita"/>
          <w:rFonts w:asciiTheme="majorHAnsi" w:hAnsiTheme="majorHAnsi" w:cs="Arial"/>
          <w:sz w:val="20"/>
          <w:szCs w:val="20"/>
        </w:rPr>
        <w:t xml:space="preserve"> del Valle, para que participen en debate de control político a realizarse en la Comisión Primera del Senado de la Republica a propósito de la situación de orden público y seguridad en el Departamento del Valle del Cauca de acuerdo con los cuestionarios correspondientes.</w:t>
      </w:r>
    </w:p>
    <w:p w14:paraId="14B94AB0" w14:textId="2372FF61" w:rsidR="006307F7" w:rsidRDefault="006307F7" w:rsidP="00881A0F">
      <w:pPr>
        <w:jc w:val="both"/>
        <w:rPr>
          <w:rStyle w:val="Textoennegrita"/>
          <w:rFonts w:asciiTheme="majorHAnsi" w:hAnsiTheme="majorHAnsi" w:cs="Arial"/>
          <w:sz w:val="20"/>
          <w:szCs w:val="20"/>
        </w:rPr>
      </w:pPr>
    </w:p>
    <w:p w14:paraId="0DBC03FC" w14:textId="0A238C14" w:rsidR="006307F7" w:rsidRDefault="006307F7" w:rsidP="00881A0F">
      <w:pPr>
        <w:jc w:val="both"/>
        <w:rPr>
          <w:rStyle w:val="Textoennegrita"/>
          <w:rFonts w:asciiTheme="majorHAnsi" w:hAnsiTheme="majorHAnsi" w:cs="Arial"/>
          <w:sz w:val="20"/>
          <w:szCs w:val="20"/>
        </w:rPr>
      </w:pPr>
      <w:r>
        <w:rPr>
          <w:rStyle w:val="Textoennegrita"/>
          <w:rFonts w:asciiTheme="majorHAnsi" w:hAnsiTheme="majorHAnsi" w:cs="Arial"/>
          <w:sz w:val="20"/>
          <w:szCs w:val="20"/>
        </w:rPr>
        <w:t xml:space="preserve">Atentamente, </w:t>
      </w:r>
    </w:p>
    <w:p w14:paraId="10C1A30D" w14:textId="6F98DDA5" w:rsidR="006307F7" w:rsidRDefault="006307F7" w:rsidP="00881A0F">
      <w:pPr>
        <w:jc w:val="both"/>
        <w:rPr>
          <w:rStyle w:val="Textoennegrita"/>
          <w:rFonts w:asciiTheme="majorHAnsi" w:hAnsiTheme="majorHAnsi" w:cs="Arial"/>
          <w:sz w:val="20"/>
          <w:szCs w:val="20"/>
        </w:rPr>
      </w:pPr>
    </w:p>
    <w:p w14:paraId="567BFE6C" w14:textId="7E3DFA01" w:rsidR="006307F7" w:rsidRDefault="006307F7" w:rsidP="00881A0F">
      <w:pPr>
        <w:jc w:val="both"/>
        <w:rPr>
          <w:rStyle w:val="Textoennegrita"/>
          <w:rFonts w:asciiTheme="majorHAnsi" w:hAnsiTheme="majorHAnsi" w:cs="Arial"/>
          <w:sz w:val="20"/>
          <w:szCs w:val="20"/>
        </w:rPr>
      </w:pPr>
      <w:r>
        <w:rPr>
          <w:rStyle w:val="Textoennegrita"/>
          <w:rFonts w:asciiTheme="majorHAnsi" w:hAnsiTheme="majorHAnsi" w:cs="Arial"/>
          <w:sz w:val="20"/>
          <w:szCs w:val="20"/>
        </w:rPr>
        <w:t xml:space="preserve">H.S. Carlos Fernando </w:t>
      </w:r>
      <w:proofErr w:type="spellStart"/>
      <w:r>
        <w:rPr>
          <w:rStyle w:val="Textoennegrita"/>
          <w:rFonts w:asciiTheme="majorHAnsi" w:hAnsiTheme="majorHAnsi" w:cs="Arial"/>
          <w:sz w:val="20"/>
          <w:szCs w:val="20"/>
        </w:rPr>
        <w:t>Motoa</w:t>
      </w:r>
      <w:proofErr w:type="spellEnd"/>
      <w:r>
        <w:rPr>
          <w:rStyle w:val="Textoennegrita"/>
          <w:rFonts w:asciiTheme="majorHAnsi" w:hAnsiTheme="majorHAnsi" w:cs="Arial"/>
          <w:sz w:val="20"/>
          <w:szCs w:val="20"/>
        </w:rPr>
        <w:t xml:space="preserve"> Solarte</w:t>
      </w:r>
      <w:r>
        <w:rPr>
          <w:rStyle w:val="Textoennegrita"/>
          <w:rFonts w:asciiTheme="majorHAnsi" w:hAnsiTheme="majorHAnsi" w:cs="Arial"/>
          <w:sz w:val="20"/>
          <w:szCs w:val="20"/>
        </w:rPr>
        <w:tab/>
      </w:r>
      <w:r w:rsidR="00D54FA7">
        <w:rPr>
          <w:rStyle w:val="Textoennegrita"/>
          <w:rFonts w:asciiTheme="majorHAnsi" w:hAnsiTheme="majorHAnsi" w:cs="Arial"/>
          <w:sz w:val="20"/>
          <w:szCs w:val="20"/>
        </w:rPr>
        <w:tab/>
      </w:r>
      <w:r>
        <w:rPr>
          <w:rStyle w:val="Textoennegrita"/>
          <w:rFonts w:asciiTheme="majorHAnsi" w:hAnsiTheme="majorHAnsi" w:cs="Arial"/>
          <w:sz w:val="20"/>
          <w:szCs w:val="20"/>
        </w:rPr>
        <w:t xml:space="preserve">H.R. </w:t>
      </w:r>
      <w:proofErr w:type="spellStart"/>
      <w:r>
        <w:rPr>
          <w:rStyle w:val="Textoennegrita"/>
          <w:rFonts w:asciiTheme="majorHAnsi" w:hAnsiTheme="majorHAnsi" w:cs="Arial"/>
          <w:sz w:val="20"/>
          <w:szCs w:val="20"/>
        </w:rPr>
        <w:t>Duvalier</w:t>
      </w:r>
      <w:proofErr w:type="spellEnd"/>
      <w:r>
        <w:rPr>
          <w:rStyle w:val="Textoennegrita"/>
          <w:rFonts w:asciiTheme="majorHAnsi" w:hAnsiTheme="majorHAnsi" w:cs="Arial"/>
          <w:sz w:val="20"/>
          <w:szCs w:val="20"/>
        </w:rPr>
        <w:t xml:space="preserve"> Sánchez</w:t>
      </w:r>
    </w:p>
    <w:p w14:paraId="48CDDD48" w14:textId="2AACF2B9" w:rsidR="006307F7" w:rsidRDefault="006307F7" w:rsidP="00881A0F">
      <w:pPr>
        <w:jc w:val="both"/>
        <w:rPr>
          <w:rStyle w:val="Textoennegrita"/>
          <w:rFonts w:asciiTheme="majorHAnsi" w:hAnsiTheme="majorHAnsi" w:cs="Arial"/>
          <w:sz w:val="20"/>
          <w:szCs w:val="20"/>
        </w:rPr>
      </w:pPr>
      <w:r>
        <w:rPr>
          <w:rStyle w:val="Textoennegrita"/>
          <w:rFonts w:asciiTheme="majorHAnsi" w:hAnsiTheme="majorHAnsi" w:cs="Arial"/>
          <w:sz w:val="20"/>
          <w:szCs w:val="20"/>
        </w:rPr>
        <w:t>Senador de la Republica</w:t>
      </w:r>
      <w:r>
        <w:rPr>
          <w:rStyle w:val="Textoennegrita"/>
          <w:rFonts w:asciiTheme="majorHAnsi" w:hAnsiTheme="majorHAnsi" w:cs="Arial"/>
          <w:sz w:val="20"/>
          <w:szCs w:val="20"/>
        </w:rPr>
        <w:tab/>
      </w:r>
      <w:r>
        <w:rPr>
          <w:rStyle w:val="Textoennegrita"/>
          <w:rFonts w:asciiTheme="majorHAnsi" w:hAnsiTheme="majorHAnsi" w:cs="Arial"/>
          <w:sz w:val="20"/>
          <w:szCs w:val="20"/>
        </w:rPr>
        <w:tab/>
      </w:r>
      <w:r w:rsidR="00D54FA7">
        <w:rPr>
          <w:rStyle w:val="Textoennegrita"/>
          <w:rFonts w:asciiTheme="majorHAnsi" w:hAnsiTheme="majorHAnsi" w:cs="Arial"/>
          <w:sz w:val="20"/>
          <w:szCs w:val="20"/>
        </w:rPr>
        <w:tab/>
      </w:r>
      <w:r>
        <w:rPr>
          <w:rStyle w:val="Textoennegrita"/>
          <w:rFonts w:asciiTheme="majorHAnsi" w:hAnsiTheme="majorHAnsi" w:cs="Arial"/>
          <w:sz w:val="20"/>
          <w:szCs w:val="20"/>
        </w:rPr>
        <w:t xml:space="preserve">Representante del Valle </w:t>
      </w:r>
    </w:p>
    <w:p w14:paraId="5C842F1E" w14:textId="56108C7B" w:rsidR="006307F7" w:rsidRDefault="006307F7" w:rsidP="00881A0F">
      <w:pPr>
        <w:jc w:val="both"/>
        <w:rPr>
          <w:rStyle w:val="Textoennegrita"/>
          <w:rFonts w:asciiTheme="majorHAnsi" w:hAnsiTheme="majorHAnsi" w:cs="Arial"/>
          <w:sz w:val="20"/>
          <w:szCs w:val="20"/>
        </w:rPr>
      </w:pPr>
    </w:p>
    <w:p w14:paraId="53EA2AD1" w14:textId="0F22B907" w:rsidR="006307F7" w:rsidRDefault="006307F7" w:rsidP="006307F7">
      <w:pPr>
        <w:jc w:val="center"/>
        <w:rPr>
          <w:rStyle w:val="Textoennegrita"/>
          <w:rFonts w:asciiTheme="majorHAnsi" w:hAnsiTheme="majorHAnsi" w:cs="Arial"/>
          <w:sz w:val="20"/>
          <w:szCs w:val="20"/>
        </w:rPr>
      </w:pPr>
      <w:r>
        <w:rPr>
          <w:rStyle w:val="Textoennegrita"/>
          <w:rFonts w:asciiTheme="majorHAnsi" w:hAnsiTheme="majorHAnsi" w:cs="Arial"/>
          <w:sz w:val="20"/>
          <w:szCs w:val="20"/>
        </w:rPr>
        <w:t>CUESTIONARIOS</w:t>
      </w:r>
    </w:p>
    <w:p w14:paraId="4220FEFC" w14:textId="460297AA" w:rsidR="006307F7" w:rsidRDefault="006307F7" w:rsidP="006307F7">
      <w:pPr>
        <w:jc w:val="center"/>
        <w:rPr>
          <w:rStyle w:val="Textoennegrita"/>
          <w:rFonts w:asciiTheme="majorHAnsi" w:hAnsiTheme="majorHAnsi" w:cs="Arial"/>
          <w:sz w:val="20"/>
          <w:szCs w:val="20"/>
        </w:rPr>
      </w:pPr>
    </w:p>
    <w:p w14:paraId="18934636" w14:textId="4A82C332" w:rsidR="006307F7" w:rsidRPr="00831155" w:rsidRDefault="006307F7" w:rsidP="006307F7">
      <w:pPr>
        <w:jc w:val="center"/>
        <w:rPr>
          <w:rFonts w:asciiTheme="majorHAnsi" w:hAnsiTheme="majorHAnsi"/>
          <w:b/>
          <w:sz w:val="20"/>
          <w:szCs w:val="20"/>
          <w:u w:val="single"/>
        </w:rPr>
      </w:pPr>
      <w:r w:rsidRPr="00831155">
        <w:rPr>
          <w:rFonts w:asciiTheme="majorHAnsi" w:hAnsiTheme="majorHAnsi"/>
          <w:b/>
          <w:sz w:val="20"/>
          <w:szCs w:val="20"/>
          <w:u w:val="single"/>
        </w:rPr>
        <w:t>AL MINISTRO DE DEFENSA NACIONAL</w:t>
      </w:r>
    </w:p>
    <w:p w14:paraId="158744E3" w14:textId="77777777" w:rsidR="006307F7" w:rsidRPr="00831155" w:rsidRDefault="006307F7" w:rsidP="006307F7">
      <w:pPr>
        <w:jc w:val="center"/>
        <w:rPr>
          <w:rFonts w:asciiTheme="majorHAnsi" w:hAnsiTheme="majorHAnsi"/>
          <w:sz w:val="20"/>
          <w:szCs w:val="20"/>
        </w:rPr>
      </w:pPr>
    </w:p>
    <w:p w14:paraId="5995FAB8" w14:textId="50639D38"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1. ¿Cuántos Consejos de Seguridad ha adelantado el Ministerio de Defensa en el Valle del Cauca desde que comenzó el actual Gobierno Nacional? En cuántos de ellos ha participado el Presidente Gustavo Petro, el Ministro Iván </w:t>
      </w:r>
      <w:proofErr w:type="spellStart"/>
      <w:r w:rsidRPr="00831155">
        <w:rPr>
          <w:rFonts w:asciiTheme="majorHAnsi" w:hAnsiTheme="majorHAnsi"/>
          <w:sz w:val="20"/>
          <w:szCs w:val="20"/>
        </w:rPr>
        <w:t>Velasquez</w:t>
      </w:r>
      <w:proofErr w:type="spellEnd"/>
      <w:r w:rsidRPr="00831155">
        <w:rPr>
          <w:rFonts w:asciiTheme="majorHAnsi" w:hAnsiTheme="majorHAnsi"/>
          <w:sz w:val="20"/>
          <w:szCs w:val="20"/>
        </w:rPr>
        <w:t xml:space="preserve"> o sus delegados (indicar nombre, cargo y entidad). </w:t>
      </w:r>
    </w:p>
    <w:p w14:paraId="12818B19"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2. ¿Cuáles son los resultados que ha dejado cada uno de los Consejos de Seguridad que se han realizado en el Valle del Cauca desde agosto del 2022? Sírvase especificar resultados concretos por cada uno, así como la fecha de realización y la ubicación (localidad) donde tuvieron lugar. </w:t>
      </w:r>
    </w:p>
    <w:p w14:paraId="6C813EDB" w14:textId="69C054C9" w:rsidR="006307F7" w:rsidRPr="00831155" w:rsidRDefault="006307F7" w:rsidP="006307F7">
      <w:pPr>
        <w:jc w:val="both"/>
        <w:rPr>
          <w:rStyle w:val="Textoennegrita"/>
          <w:rFonts w:asciiTheme="majorHAnsi" w:hAnsiTheme="majorHAnsi" w:cs="Arial"/>
          <w:sz w:val="20"/>
          <w:szCs w:val="20"/>
        </w:rPr>
      </w:pPr>
      <w:r w:rsidRPr="00831155">
        <w:rPr>
          <w:rFonts w:asciiTheme="majorHAnsi" w:hAnsiTheme="majorHAnsi"/>
          <w:sz w:val="20"/>
          <w:szCs w:val="20"/>
        </w:rPr>
        <w:t xml:space="preserve">3. ¿Cuántos fondos de recompensa adscritos al Ministerio de Defensa cuentan con recursos específicos para objetivos ubicados en el Valle del Cauca? Sírvase especificar el monto de cada asignación, cuántas recompensas se han cobrado desde agosto del 2022 y qué se logró con cada una (si hubo bajas, capturas, </w:t>
      </w:r>
      <w:r w:rsidRPr="00831155">
        <w:rPr>
          <w:rFonts w:asciiTheme="majorHAnsi" w:hAnsiTheme="majorHAnsi"/>
          <w:sz w:val="20"/>
          <w:szCs w:val="20"/>
        </w:rPr>
        <w:lastRenderedPageBreak/>
        <w:t>incautaciones, etcétera).</w:t>
      </w:r>
    </w:p>
    <w:p w14:paraId="7C4B40D2"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4. ¿Cuántas militarizaciones totales y/o focalizadas se han realizado en el Valle del Cauca desde que comenzó el Gobierno Nacional actual? Sírvase informar cuántas de esas militarizaciones continúan vigentes y cuáles llegaron a su fin. Favor discriminar por municipio y/o distrito donde tuvo lugar. </w:t>
      </w:r>
    </w:p>
    <w:p w14:paraId="789D94D4"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5. ¿Cuántos Puestos de Mando Unificado (PMU) se han convocado en el Valle del Cauca desde que comenzó el Gobierno Nacional actual? Sírvase informar cuántos PMU continúan vigentes, cuáles se disolvieron y con qué fin se convocó cada uno. Favor discriminar por municipio y/o distrito e indicar fechas. </w:t>
      </w:r>
    </w:p>
    <w:p w14:paraId="150A014D"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6. ¿Cuántos ceses al fuego entre el Estado y diferentes organizaciones se han decretado para el territorio vallecaucano desde que el Gobierno Nacional actual comenzó? Sírvase discriminar entre ceses finalizados, suspendidos y vigentes, así como por organización beneficiaria de cada tregua (guerrilla del ELN, disidencias de las FARC, bandas criminales, etcétera). </w:t>
      </w:r>
    </w:p>
    <w:p w14:paraId="347209DA"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7. ¿Cuántas mesas de negociación con bandas criminales y/o grupos armados ilegales se han adelantado en el Valle del Cauca desde que comenzó el Gobierno Nacional actual? Sírvase especificar cuántas continúan vigentes, cuántas suspendidas y cuántas finalizadas, así como nombre de la organización y localidad (municipio y/o distrito) donde se adelantó cada una.</w:t>
      </w:r>
    </w:p>
    <w:p w14:paraId="51CB69B5"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 8. ¿El Valle del Cauca fue incluido entre los territorios priorizados por el Gobierno Nacional cuando se fijó la meta de erradicación anual de cultivos ilícitos en 2022, 2023 y 2024? Si es así, sírvase informar cuáles municipios y/o distritos fueron priorizados e indicar avances por año. </w:t>
      </w:r>
    </w:p>
    <w:p w14:paraId="25970AD9"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9. ¿Por qué municipios como Jamundí o distritos como Buenaventura no han sido incluidos en programas nacionales para la sustitución voluntaria de cultivos ilícitos, si la suma de ambos representa más de la mitad de toda la coca que hay sembrada en el Valle del Cauca? </w:t>
      </w:r>
    </w:p>
    <w:p w14:paraId="7F41037E"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10. En semanas recientes elevamos una comunicación desde Bloque Regional y de Congresistas del Valle al Ministerio de Defensa y otras autoridades del orden nacional sobre la situación de los Farallones de Cali. Solicitamos incluir la problemática en la agenda de la </w:t>
      </w:r>
      <w:proofErr w:type="gramStart"/>
      <w:r w:rsidRPr="00831155">
        <w:rPr>
          <w:rFonts w:asciiTheme="majorHAnsi" w:hAnsiTheme="majorHAnsi"/>
          <w:sz w:val="20"/>
          <w:szCs w:val="20"/>
        </w:rPr>
        <w:t>COP16</w:t>
      </w:r>
      <w:proofErr w:type="gramEnd"/>
      <w:r w:rsidRPr="00831155">
        <w:rPr>
          <w:rFonts w:asciiTheme="majorHAnsi" w:hAnsiTheme="majorHAnsi"/>
          <w:sz w:val="20"/>
          <w:szCs w:val="20"/>
        </w:rPr>
        <w:t xml:space="preserve"> pero no hemos obtenido respuesta. ¿Al margen de esa solicitud el Ministerio adelanta operaciones para garantizar la seguridad del Parque Natural? Si es el caso, sírvase informar resultados recientes. 11. ¿El Ministerio de Defensa ha destinado más personal para la Región #4 de Policía, el Departamento de Policía del Valle del Cauca o la Policía Metropolitana de Cali en lo corrido de la Presidencia actual? Sírvase discriminar por jurisdicción e indicar cuánto de ese personal era temporal y cuánto permanente. </w:t>
      </w:r>
    </w:p>
    <w:p w14:paraId="575581CE" w14:textId="0F760272"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12. </w:t>
      </w:r>
      <w:r w:rsidR="00831155" w:rsidRPr="00831155">
        <w:rPr>
          <w:rFonts w:asciiTheme="majorHAnsi" w:hAnsiTheme="majorHAnsi"/>
          <w:sz w:val="20"/>
          <w:szCs w:val="20"/>
        </w:rPr>
        <w:t>¿A propósito de la crisis de la aviación en Colombia, indique cuántos vehículos de la Fuerzas Militares y de Policía (tanto aeronaves como helicópteros) prestan servicios en el Valle del Cauca?</w:t>
      </w:r>
      <w:r w:rsidRPr="00831155">
        <w:rPr>
          <w:rFonts w:asciiTheme="majorHAnsi" w:hAnsiTheme="majorHAnsi"/>
          <w:sz w:val="20"/>
          <w:szCs w:val="20"/>
        </w:rPr>
        <w:t xml:space="preserve"> Sírvase discriminar por fuerza y estado de cada vehículo (obsoletos, en reparaciones o activos). </w:t>
      </w:r>
    </w:p>
    <w:p w14:paraId="6A8F4A4F"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13. De los vehículos que sirven en las Fuerzas Militares y de Policía en el Valle del Cauca y que además se encuentran en buen estado, es decir, activos, cuántos han participado en misiones humanitarias (como rescates), así como en operativos militares y policiales entre agosto del 2022 y lo corrido del 2024. Sírvase indicar el número de misiones u operativos, además de las horas de vuelo de cada vehículo activo por año. </w:t>
      </w:r>
    </w:p>
    <w:p w14:paraId="497EB13C"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14. ¿El Ministerio de Defensa ha destinado más personal para la Tercera División del Ejército o la Tercera Brigada del Valle del Cauca en lo corrido de la Presidencia actual? Sírvase discriminar por jurisdicción e indicar cuánto de ese personal era temporal y cuánto permanente. </w:t>
      </w:r>
    </w:p>
    <w:p w14:paraId="79B76ED1"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15. ¿Cuánta inversión en infraestructura militar y policial ha realizado el Ministerio de Defensa en el Valle del Cauca durante las vigencias 2022, 2023 y 2024? Sírvase discriminar entre instalaciones militares y policiales, así como especificar año, monto de cada obra y ubicación. </w:t>
      </w:r>
    </w:p>
    <w:p w14:paraId="1EAC9F10" w14:textId="77777777" w:rsidR="006307F7" w:rsidRPr="00831155" w:rsidRDefault="006307F7" w:rsidP="006307F7">
      <w:pPr>
        <w:jc w:val="both"/>
        <w:rPr>
          <w:rFonts w:asciiTheme="majorHAnsi" w:hAnsiTheme="majorHAnsi"/>
          <w:sz w:val="20"/>
          <w:szCs w:val="20"/>
        </w:rPr>
      </w:pPr>
    </w:p>
    <w:p w14:paraId="58E78A01" w14:textId="4DAF1273" w:rsidR="006307F7" w:rsidRPr="00831155" w:rsidRDefault="006307F7" w:rsidP="006307F7">
      <w:pPr>
        <w:jc w:val="center"/>
        <w:rPr>
          <w:rFonts w:asciiTheme="majorHAnsi" w:hAnsiTheme="majorHAnsi"/>
          <w:b/>
          <w:sz w:val="20"/>
          <w:szCs w:val="20"/>
          <w:u w:val="single"/>
        </w:rPr>
      </w:pPr>
      <w:r w:rsidRPr="00831155">
        <w:rPr>
          <w:rFonts w:asciiTheme="majorHAnsi" w:hAnsiTheme="majorHAnsi"/>
          <w:b/>
          <w:sz w:val="20"/>
          <w:szCs w:val="20"/>
          <w:u w:val="single"/>
        </w:rPr>
        <w:t>AL COMANDANTE DEL EJÉRCITO NACIONAL</w:t>
      </w:r>
    </w:p>
    <w:p w14:paraId="15326BC2" w14:textId="77777777" w:rsidR="006307F7" w:rsidRPr="00831155" w:rsidRDefault="006307F7" w:rsidP="006307F7">
      <w:pPr>
        <w:jc w:val="both"/>
        <w:rPr>
          <w:rFonts w:asciiTheme="majorHAnsi" w:hAnsiTheme="majorHAnsi"/>
          <w:sz w:val="20"/>
          <w:szCs w:val="20"/>
        </w:rPr>
      </w:pPr>
    </w:p>
    <w:p w14:paraId="61AC39BB"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1. ¿Cuántos Consejos de Seguridad ha adelantado el Ministerio de Defensa en el Valle del Cauca desde que comenzó el Gobierno Nacional actual? En cuántos de ellos ha participado el Presidente Gustavo Petro, el Ministro Iván Velásquez o usted. </w:t>
      </w:r>
    </w:p>
    <w:p w14:paraId="68D8512D"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2. ¿Cuáles son los resultados que ha dejado cada uno de los Consejos de Seguridad que se han realizado en el Valle del Cauca desde agosto del 2022? Sírvase especificar cuáles resultados dependen (o dependían) del Ejército Nacional. </w:t>
      </w:r>
    </w:p>
    <w:p w14:paraId="69BBF9BB"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3. ¿Con cuántos efectivos de las Fuerzas Militares cuenta el Valle del Cauca y cuántos de esos efectivos corresponden al Ejército Nacional? Sírvase discriminar entre integrantes de la Tercera División e integrantes de la Tercera Brigada. </w:t>
      </w:r>
    </w:p>
    <w:p w14:paraId="48E9A242" w14:textId="6B6869D4"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4. ¿El Ejército Nacional ha destinado más personal para la Tercera División o la Tercera Brigada en lo corrido de la Presidencia actual? Sírvase discriminar por jurisdicción e indicar cuánto de ese personal era temporal y cuánto permanente.</w:t>
      </w:r>
    </w:p>
    <w:p w14:paraId="1FB0C8BA" w14:textId="5C1151D3" w:rsidR="006307F7" w:rsidRPr="00831155" w:rsidRDefault="006307F7" w:rsidP="006307F7">
      <w:pPr>
        <w:jc w:val="both"/>
        <w:rPr>
          <w:rFonts w:asciiTheme="majorHAnsi" w:hAnsiTheme="majorHAnsi"/>
          <w:sz w:val="20"/>
          <w:szCs w:val="20"/>
        </w:rPr>
      </w:pPr>
    </w:p>
    <w:p w14:paraId="2ADA98A1"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5. ¿Cuántas militarizaciones totales y/o focalizadas se han realizado en el Valle del Cauca desde que comenzó el Gobierno Nacional actual? Sírvase informar cuántas de esas militarizaciones continúan vigentes y cuáles llegaron a su fin. Favor discriminar por municipio y/o distrito.</w:t>
      </w:r>
    </w:p>
    <w:p w14:paraId="5F700C62"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 6. ¿Cuántos ceses al fuego entre el Estado y diferentes organizaciones se han decretado para el territorio vallecaucano desde que el Gobierno Nacional actual comenzó? Sírvase discriminar entre ceses finalizados, suspendidos y vigentes, así como por organización beneficiaria de cada tregua (guerrilla del ELN, disidencias de las FARC, bandas criminales, etcétera). </w:t>
      </w:r>
    </w:p>
    <w:p w14:paraId="282CDBFF"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7. ¿Cuántas mesas de negociación con bandas criminales y/o grupos armados ilegales se han adelantado en el Valle del Cauca desde que comenzó el Gobierno Nacional actual? Sírvase especificar cuántas continúan vigentes, cuántas suspendidas y cuántas finalizadas, así como nombre de la organización y localidad (municipio y/o distrito) donde se adelantó cada una. </w:t>
      </w:r>
    </w:p>
    <w:p w14:paraId="1E9CA0E0"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8. En semanas recientes elevamos una carta desde Bloque Regional y de Congresistas del Valle al </w:t>
      </w:r>
      <w:r w:rsidRPr="00831155">
        <w:rPr>
          <w:rFonts w:asciiTheme="majorHAnsi" w:hAnsiTheme="majorHAnsi"/>
          <w:sz w:val="20"/>
          <w:szCs w:val="20"/>
        </w:rPr>
        <w:lastRenderedPageBreak/>
        <w:t xml:space="preserve">Ministerio de Defensa y otras autoridades del orden nacional sobre la situación de los Farallones de Cali. En la carta solicitamos incluir la problemática en la agenda de la </w:t>
      </w:r>
      <w:proofErr w:type="gramStart"/>
      <w:r w:rsidRPr="00831155">
        <w:rPr>
          <w:rFonts w:asciiTheme="majorHAnsi" w:hAnsiTheme="majorHAnsi"/>
          <w:sz w:val="20"/>
          <w:szCs w:val="20"/>
        </w:rPr>
        <w:t>COP16</w:t>
      </w:r>
      <w:proofErr w:type="gramEnd"/>
      <w:r w:rsidRPr="00831155">
        <w:rPr>
          <w:rFonts w:asciiTheme="majorHAnsi" w:hAnsiTheme="majorHAnsi"/>
          <w:sz w:val="20"/>
          <w:szCs w:val="20"/>
        </w:rPr>
        <w:t xml:space="preserve"> pero no hemos obtenido respuesta. Indique si al margen de esa solicitud el Ejército adelanta operaciones para garantizar la seguridad del Parque Natural. Si es el caso, sírvase de informar resultados recientes. </w:t>
      </w:r>
    </w:p>
    <w:p w14:paraId="656442E6" w14:textId="77777777"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9. ¿Cuánta inversión en infraestructura militar ha recibido el Valle del Cauca durante las vigencias 2022, 2023 y 2024? Sírvase especificar año, monto de cada obra y ubicación. </w:t>
      </w:r>
    </w:p>
    <w:p w14:paraId="6203197F" w14:textId="77777777" w:rsidR="006307F7" w:rsidRPr="00831155" w:rsidRDefault="006307F7" w:rsidP="006307F7">
      <w:pPr>
        <w:jc w:val="both"/>
        <w:rPr>
          <w:rFonts w:asciiTheme="majorHAnsi" w:hAnsiTheme="majorHAnsi"/>
          <w:sz w:val="20"/>
          <w:szCs w:val="20"/>
        </w:rPr>
      </w:pPr>
    </w:p>
    <w:p w14:paraId="18F64521" w14:textId="74DA93FF" w:rsidR="006307F7" w:rsidRPr="00831155" w:rsidRDefault="006307F7" w:rsidP="006307F7">
      <w:pPr>
        <w:jc w:val="center"/>
        <w:rPr>
          <w:rFonts w:asciiTheme="majorHAnsi" w:hAnsiTheme="majorHAnsi"/>
          <w:b/>
          <w:sz w:val="20"/>
          <w:szCs w:val="20"/>
          <w:u w:val="single"/>
        </w:rPr>
      </w:pPr>
      <w:r w:rsidRPr="00831155">
        <w:rPr>
          <w:rFonts w:asciiTheme="majorHAnsi" w:hAnsiTheme="majorHAnsi"/>
          <w:b/>
          <w:sz w:val="20"/>
          <w:szCs w:val="20"/>
          <w:u w:val="single"/>
        </w:rPr>
        <w:t>AL COMANDANTE DE LA POLICÍA NACIONAL</w:t>
      </w:r>
    </w:p>
    <w:p w14:paraId="75E532CB" w14:textId="77777777" w:rsidR="006307F7" w:rsidRPr="00831155" w:rsidRDefault="006307F7" w:rsidP="006307F7">
      <w:pPr>
        <w:jc w:val="center"/>
        <w:rPr>
          <w:rFonts w:asciiTheme="majorHAnsi" w:hAnsiTheme="majorHAnsi"/>
          <w:sz w:val="20"/>
          <w:szCs w:val="20"/>
          <w:u w:val="single"/>
        </w:rPr>
      </w:pPr>
    </w:p>
    <w:p w14:paraId="23C27D8D" w14:textId="77777777" w:rsidR="00AB3376"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1. ¿Cuántos Consejos de Seguridad ha adelantado el Ministerio de Defensa en el Valle del Cauca desde que comenzó el Gobierno Nacional actual? En cuántos de ellos ha participado el Presidente Gustavo Petro, el Ministro Iván Velásquez o usted. </w:t>
      </w:r>
    </w:p>
    <w:p w14:paraId="6BC0ECD9" w14:textId="77777777" w:rsidR="00AB3376" w:rsidRPr="00831155" w:rsidRDefault="006307F7" w:rsidP="006307F7">
      <w:pPr>
        <w:jc w:val="both"/>
        <w:rPr>
          <w:rFonts w:asciiTheme="majorHAnsi" w:hAnsiTheme="majorHAnsi"/>
          <w:sz w:val="20"/>
          <w:szCs w:val="20"/>
        </w:rPr>
      </w:pPr>
      <w:r w:rsidRPr="00831155">
        <w:rPr>
          <w:rFonts w:asciiTheme="majorHAnsi" w:hAnsiTheme="majorHAnsi"/>
          <w:sz w:val="20"/>
          <w:szCs w:val="20"/>
        </w:rPr>
        <w:t xml:space="preserve">2. ¿Cuáles son los resultados que ha dejado cada uno de los Consejos de Seguridad que se han realizado en el Valle del Cauca desde agosto del 2022? Sírvase especificar cuáles resultados dependen (o dependían) de la Policía Nacional. </w:t>
      </w:r>
    </w:p>
    <w:p w14:paraId="1F7CE5B8" w14:textId="634B35A5" w:rsidR="006307F7" w:rsidRPr="00831155" w:rsidRDefault="006307F7" w:rsidP="006307F7">
      <w:pPr>
        <w:jc w:val="both"/>
        <w:rPr>
          <w:rFonts w:asciiTheme="majorHAnsi" w:hAnsiTheme="majorHAnsi"/>
          <w:sz w:val="20"/>
          <w:szCs w:val="20"/>
        </w:rPr>
      </w:pPr>
      <w:r w:rsidRPr="00831155">
        <w:rPr>
          <w:rFonts w:asciiTheme="majorHAnsi" w:hAnsiTheme="majorHAnsi"/>
          <w:sz w:val="20"/>
          <w:szCs w:val="20"/>
        </w:rPr>
        <w:t>3. ¿Con cuántos efectivos de la Policía Nacional cuenta el Valle del Cauca y cuántos de esos efectivos corresponden a la Región #4 de la Policía, el Departamento de Policía del Valle (DEVAL) y la Policía Metropolitana de Santiago de Cali (MECAL)? Sírvase discriminar por jurisdicción.</w:t>
      </w:r>
    </w:p>
    <w:p w14:paraId="23112586" w14:textId="77777777" w:rsidR="00AB3376" w:rsidRPr="00831155" w:rsidRDefault="00AB3376" w:rsidP="00AB3376">
      <w:pPr>
        <w:jc w:val="both"/>
        <w:rPr>
          <w:rFonts w:asciiTheme="majorHAnsi" w:hAnsiTheme="majorHAnsi"/>
          <w:sz w:val="20"/>
          <w:szCs w:val="20"/>
        </w:rPr>
      </w:pPr>
      <w:r w:rsidRPr="00831155">
        <w:rPr>
          <w:rFonts w:asciiTheme="majorHAnsi" w:hAnsiTheme="majorHAnsi"/>
          <w:sz w:val="20"/>
          <w:szCs w:val="20"/>
        </w:rPr>
        <w:t xml:space="preserve">4. ¿La Policía Nacional ha destinado más personal para la Región #4 de la Policía, el Departamento de Policía del Valle (DEVAL) o la Policía Metropolitana de Santiago de Cali (MECAL) en lo corrido de la Presidencia actual? Sírvase discriminar por jurisdicción e indicar cuánto de ese personal era temporal y cuánto permanente. </w:t>
      </w:r>
    </w:p>
    <w:p w14:paraId="20F0D401" w14:textId="77777777" w:rsidR="00AB3376" w:rsidRPr="00831155" w:rsidRDefault="00AB3376" w:rsidP="00AB3376">
      <w:pPr>
        <w:jc w:val="both"/>
        <w:rPr>
          <w:rFonts w:asciiTheme="majorHAnsi" w:hAnsiTheme="majorHAnsi"/>
          <w:sz w:val="20"/>
          <w:szCs w:val="20"/>
        </w:rPr>
      </w:pPr>
      <w:r w:rsidRPr="00831155">
        <w:rPr>
          <w:rFonts w:asciiTheme="majorHAnsi" w:hAnsiTheme="majorHAnsi"/>
          <w:sz w:val="20"/>
          <w:szCs w:val="20"/>
        </w:rPr>
        <w:t xml:space="preserve">5. ¿Cuántos estudiantes ingresan a la Escuela de Policía Simón Bolívar de Tuluá, cuántos uniformados egresan y cuál es la capacidad máxima de la institución al año? Sírvase especificar ingresos, egresos y capacidad máxima anual. </w:t>
      </w:r>
    </w:p>
    <w:p w14:paraId="30B0445A" w14:textId="77777777" w:rsidR="00AB3376" w:rsidRPr="00831155" w:rsidRDefault="00AB3376" w:rsidP="00AB3376">
      <w:pPr>
        <w:jc w:val="both"/>
        <w:rPr>
          <w:rFonts w:asciiTheme="majorHAnsi" w:hAnsiTheme="majorHAnsi"/>
          <w:sz w:val="20"/>
          <w:szCs w:val="20"/>
        </w:rPr>
      </w:pPr>
      <w:r w:rsidRPr="00831155">
        <w:rPr>
          <w:rFonts w:asciiTheme="majorHAnsi" w:hAnsiTheme="majorHAnsi"/>
          <w:sz w:val="20"/>
          <w:szCs w:val="20"/>
        </w:rPr>
        <w:t xml:space="preserve">6. ¿Cuántos Puestos de Mando Unificado (PMU) se han convocado en el Valle del Cauca desde que comenzó el Gobierno Nacional actual? Sírvase informar cuántos PMU continúan vigentes, cuáles se disolvieron y con qué fin se convocó cada uno. Favor discriminar por municipio y/o distrito e indicar fechas. </w:t>
      </w:r>
    </w:p>
    <w:p w14:paraId="71C00197" w14:textId="77777777" w:rsidR="00AB3376" w:rsidRPr="00831155" w:rsidRDefault="00AB3376" w:rsidP="00AB3376">
      <w:pPr>
        <w:jc w:val="both"/>
        <w:rPr>
          <w:rFonts w:asciiTheme="majorHAnsi" w:hAnsiTheme="majorHAnsi"/>
          <w:sz w:val="20"/>
          <w:szCs w:val="20"/>
        </w:rPr>
      </w:pPr>
      <w:r w:rsidRPr="00831155">
        <w:rPr>
          <w:rFonts w:asciiTheme="majorHAnsi" w:hAnsiTheme="majorHAnsi"/>
          <w:sz w:val="20"/>
          <w:szCs w:val="20"/>
        </w:rPr>
        <w:t xml:space="preserve">7. ¿Cuántos ceses al fuego entre el Estado y diferentes organizaciones se han decretado para el territorio vallecaucano desde que el Gobierno Nacional actual comenzó? Sírvase discriminar entre ceses finalizados, suspendidos y vigentes, así como por organización beneficiaria de cada tregua (guerrilla del ELN, disidencias de las FARC, bandas criminales, etcétera). </w:t>
      </w:r>
    </w:p>
    <w:p w14:paraId="0E8CEC69" w14:textId="77777777" w:rsidR="00AB3376" w:rsidRPr="00831155" w:rsidRDefault="00AB3376" w:rsidP="00AB3376">
      <w:pPr>
        <w:jc w:val="both"/>
        <w:rPr>
          <w:rFonts w:asciiTheme="majorHAnsi" w:hAnsiTheme="majorHAnsi"/>
          <w:sz w:val="20"/>
          <w:szCs w:val="20"/>
        </w:rPr>
      </w:pPr>
      <w:r w:rsidRPr="00831155">
        <w:rPr>
          <w:rFonts w:asciiTheme="majorHAnsi" w:hAnsiTheme="majorHAnsi"/>
          <w:sz w:val="20"/>
          <w:szCs w:val="20"/>
        </w:rPr>
        <w:t xml:space="preserve">8. ¿Cuántas mesas de negociación con bandas criminales y/o grupos armados ilegales se han adelantado en el Valle del Cauca desde que comenzó el Gobierno Nacional actual? Sírvase especificar cuántas continúan vigentes, cuántas suspendidas y cuántas finalizadas, así como nombre de la organización y localidad (municipio y/o distrito) donde se adelantó cada una. </w:t>
      </w:r>
    </w:p>
    <w:p w14:paraId="369DD267" w14:textId="77777777" w:rsidR="00AB3376" w:rsidRPr="00831155" w:rsidRDefault="00AB3376" w:rsidP="00AB3376">
      <w:pPr>
        <w:jc w:val="both"/>
        <w:rPr>
          <w:rFonts w:asciiTheme="majorHAnsi" w:hAnsiTheme="majorHAnsi"/>
          <w:sz w:val="20"/>
          <w:szCs w:val="20"/>
        </w:rPr>
      </w:pPr>
      <w:r w:rsidRPr="00831155">
        <w:rPr>
          <w:rFonts w:asciiTheme="majorHAnsi" w:hAnsiTheme="majorHAnsi"/>
          <w:sz w:val="20"/>
          <w:szCs w:val="20"/>
        </w:rPr>
        <w:t xml:space="preserve">9. En semanas recientes elevamos una carta desde Bloque Regional y de Congresistas del Valle al Ministerio de Defensa y otras autoridades del orden nacional sobre la situación de los Farallones de Cali. En la carta solicitamos incluir la problemática en la agenda de la COP16, pero no hemos obtenido respuesta. ¿Puede indicarnos si al margen de esa solicitud la Policía adelanta operaciones para garantizar la seguridad del Parque Natural? Si es el caso, sírvase de informar resultados recientes. </w:t>
      </w:r>
    </w:p>
    <w:p w14:paraId="10D653D9" w14:textId="5F9D8385" w:rsidR="00AB3376" w:rsidRPr="00831155" w:rsidRDefault="00AB3376" w:rsidP="00AB3376">
      <w:pPr>
        <w:jc w:val="both"/>
        <w:rPr>
          <w:rFonts w:asciiTheme="majorHAnsi" w:hAnsiTheme="majorHAnsi"/>
          <w:sz w:val="20"/>
          <w:szCs w:val="20"/>
        </w:rPr>
      </w:pPr>
      <w:r w:rsidRPr="00831155">
        <w:rPr>
          <w:rFonts w:asciiTheme="majorHAnsi" w:hAnsiTheme="majorHAnsi"/>
          <w:sz w:val="20"/>
          <w:szCs w:val="20"/>
        </w:rPr>
        <w:t>10. ¿Cuánta inversión en infraestructura policial ha recibido el Valle del Cauca durante las vigencias 2022, 2023 y 2024? Sírvase especificar año, monto de cada obra y ubicación.</w:t>
      </w:r>
    </w:p>
    <w:p w14:paraId="38CB77CF" w14:textId="77777777" w:rsidR="00AB3376" w:rsidRPr="00831155" w:rsidRDefault="00AB3376" w:rsidP="00AB3376">
      <w:pPr>
        <w:jc w:val="both"/>
        <w:rPr>
          <w:rStyle w:val="Textoennegrita"/>
          <w:rFonts w:asciiTheme="majorHAnsi" w:hAnsiTheme="majorHAnsi" w:cs="Arial"/>
          <w:sz w:val="20"/>
          <w:szCs w:val="20"/>
        </w:rPr>
      </w:pPr>
    </w:p>
    <w:p w14:paraId="1249B3CD" w14:textId="66C35258" w:rsidR="00AB3376" w:rsidRPr="00831155" w:rsidRDefault="00AB3376" w:rsidP="00AB3376">
      <w:pPr>
        <w:jc w:val="center"/>
        <w:rPr>
          <w:rFonts w:asciiTheme="majorHAnsi" w:hAnsiTheme="majorHAnsi"/>
          <w:b/>
          <w:sz w:val="20"/>
          <w:szCs w:val="20"/>
        </w:rPr>
      </w:pPr>
      <w:r w:rsidRPr="00831155">
        <w:rPr>
          <w:rFonts w:asciiTheme="majorHAnsi" w:hAnsiTheme="majorHAnsi"/>
          <w:b/>
          <w:sz w:val="20"/>
          <w:szCs w:val="20"/>
        </w:rPr>
        <w:t>A LA GOBERNADORA DEL VALLE DEL CAUCA</w:t>
      </w:r>
    </w:p>
    <w:p w14:paraId="3D92E950" w14:textId="77777777" w:rsidR="00AB3376" w:rsidRPr="00831155" w:rsidRDefault="00AB3376" w:rsidP="006307F7">
      <w:pPr>
        <w:jc w:val="both"/>
        <w:rPr>
          <w:rFonts w:asciiTheme="majorHAnsi" w:hAnsiTheme="majorHAnsi"/>
          <w:sz w:val="20"/>
          <w:szCs w:val="20"/>
        </w:rPr>
      </w:pPr>
    </w:p>
    <w:p w14:paraId="126F0C7E"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 A seis (6) meses de comenzar su gobierno departamental, cuáles son las principales coincidencias y diferencias con la política de seguridad de su predecesora, Clara Luz Roldán. </w:t>
      </w:r>
    </w:p>
    <w:p w14:paraId="12322DF7"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2. ¿Qué está causando la más reciente ola de violencia e inseguridad en el Valle del Cauca? ¿Su despacho cuenta con algún diagnóstico de la crisis que le permita identificar causas y alternativas de solución? </w:t>
      </w:r>
    </w:p>
    <w:p w14:paraId="43BEC081"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3. ¿A cuánto ascendió el Presupuesto del Departamento entre las vigencias 2016 y 2024? ¿Cuánto de esos presupuestos correspondía al sector de la seguridad en el Valle del Cauca? Sírvase especificar por año y discriminar entre funcionamiento, deuda e inversión. Favor anexar los informes de ejecución presupuestal mes a mes de cada una de las vigencias solicitadas. </w:t>
      </w:r>
    </w:p>
    <w:p w14:paraId="02BB0F59"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4. A la fecha, cuáles son las principales políticas, programas y proyectos de su gobierno en materia de seguridad y orden público. Indique avances cualitativos, cuantitativos y presupuestales en relación con las metas e indicadores correspondientes. </w:t>
      </w:r>
    </w:p>
    <w:p w14:paraId="427870E6"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5. Relacione los funcionarios (incluidos contratistas) miembros de la Secretaría de Convivencia y Seguridad Ciudadana del Valle del Cauca e indique sus funciones. Asimismo, remita las hojas de vida de cada uno. </w:t>
      </w:r>
    </w:p>
    <w:p w14:paraId="2A986820"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6. ¿Cuántos Consejos de Seguridad ha adelantado el Ministerio de Defensa en el Valle del Cauca desde que comenzó el Gobierno Nacional actual? En cuántos de ellos ha participado la Sra. Gobernadora, su Secretario de Seguridad o sus delegados (indicar nombre, cargo y entidad). </w:t>
      </w:r>
    </w:p>
    <w:p w14:paraId="1CDC06E3" w14:textId="020B6BFB"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7. ¿Cuáles son los resultados que ha dejado cada uno de los Consejos de Seguridad que se han realizado en el Valle del Cauca desde agosto del 2022? Sírvase especificar resultados concretos por cada uno, así como la fecha de realización, la ubicación (localidad) donde tuvieron lugar y los que dependen del gobierno departamental.</w:t>
      </w:r>
    </w:p>
    <w:p w14:paraId="0207F786"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 8. ¿En lo corrido de su gobierno, a cuántos debates de control político ha sido citada por la Asamblea Departamental por la problemática de seguridad y orden público en el Valle del Cauca? En caso afirmativo, sírvase informar cuántos se realizaron en Comisiones, cuántos en Plenarias, quiénes fueron los </w:t>
      </w:r>
      <w:proofErr w:type="spellStart"/>
      <w:r w:rsidRPr="00831155">
        <w:rPr>
          <w:rFonts w:asciiTheme="majorHAnsi" w:hAnsiTheme="majorHAnsi"/>
          <w:sz w:val="20"/>
          <w:szCs w:val="20"/>
        </w:rPr>
        <w:t>citantes</w:t>
      </w:r>
      <w:proofErr w:type="spellEnd"/>
      <w:r w:rsidRPr="00831155">
        <w:rPr>
          <w:rFonts w:asciiTheme="majorHAnsi" w:hAnsiTheme="majorHAnsi"/>
          <w:sz w:val="20"/>
          <w:szCs w:val="20"/>
        </w:rPr>
        <w:t xml:space="preserve"> y </w:t>
      </w:r>
      <w:r w:rsidRPr="00831155">
        <w:rPr>
          <w:rFonts w:asciiTheme="majorHAnsi" w:hAnsiTheme="majorHAnsi"/>
          <w:sz w:val="20"/>
          <w:szCs w:val="20"/>
        </w:rPr>
        <w:lastRenderedPageBreak/>
        <w:t xml:space="preserve">cuáles fueron las principales conclusiones de cada uno. </w:t>
      </w:r>
    </w:p>
    <w:p w14:paraId="1658A66F"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9. ¿Qué políticas, programas y acciones ha implementado la Gobernación del Valle frente a la lucha contra la inseguridad y la violencia de distritos como Cali y Buenaventura? Indique su estado de avance cuantitativo, cualitativo y presupuestal. </w:t>
      </w:r>
    </w:p>
    <w:p w14:paraId="274608EC" w14:textId="477D4799"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10. A juicio del gobierno departamental ¿cuáles son los municipios más afectados por la violencia y la inseguridad en el Valle del Cauca, </w:t>
      </w:r>
      <w:r w:rsidR="00831155" w:rsidRPr="00831155">
        <w:rPr>
          <w:rFonts w:asciiTheme="majorHAnsi" w:hAnsiTheme="majorHAnsi"/>
          <w:sz w:val="20"/>
          <w:szCs w:val="20"/>
        </w:rPr>
        <w:t>¿cuántos de ellos fueron priorizados y qué acciones adelanta su despacho para subsanar cada situación?</w:t>
      </w:r>
      <w:r w:rsidRPr="00831155">
        <w:rPr>
          <w:rFonts w:asciiTheme="majorHAnsi" w:hAnsiTheme="majorHAnsi"/>
          <w:sz w:val="20"/>
          <w:szCs w:val="20"/>
        </w:rPr>
        <w:t xml:space="preserve"> </w:t>
      </w:r>
    </w:p>
    <w:p w14:paraId="23A15400"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11. Desde su primer gobierno departamental (2016-2019) el Valle del Cauca cuenta con una tasa a la seguridad. ¿A cuánto ascienden los recursos recaudados por ese concepto desde su creación hasta lo corrido del año 2024? Favor especificar el recaudo por año e indicar cuáles son las políticas, programas y/o proyectos que se están financiando con esos recursos. </w:t>
      </w:r>
    </w:p>
    <w:p w14:paraId="16F0BBF6"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12. Más allá de la problemática del INPEC y el traslado hacia otras cárceles de los cabecillas de las diferentes bandas criminales, qué está haciendo la Gobernación del Valle para restablecer el orden en ciudades como Tuluá o Jamundí. </w:t>
      </w:r>
    </w:p>
    <w:p w14:paraId="1D2CAA47"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13. ¿Ante las deficiencias de la Unidad Nacional de Protección (UNP), la Gobernación del Valle ha desempeñado algún papel en la protección de los líderes políticos, sociales y comunitarios del departamento? ¿Qué opciones les están dando a las personas amenazadas desde el gobierno departamental? </w:t>
      </w:r>
    </w:p>
    <w:p w14:paraId="214E7AE5" w14:textId="65C8E786"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14. ¿Ante la parálisis de programas como el Programa Nacional Integral de Sustitución de Cultivos Ilícitos (PNIS) en toda Colombia, </w:t>
      </w:r>
      <w:r w:rsidR="00831155" w:rsidRPr="00831155">
        <w:rPr>
          <w:rFonts w:asciiTheme="majorHAnsi" w:hAnsiTheme="majorHAnsi"/>
          <w:sz w:val="20"/>
          <w:szCs w:val="20"/>
        </w:rPr>
        <w:t>¿qué está haciendo la Gobernación del Valle para evitar la expansión de la coca en los territorios que son de su competencia?</w:t>
      </w:r>
      <w:r w:rsidRPr="00831155">
        <w:rPr>
          <w:rFonts w:asciiTheme="majorHAnsi" w:hAnsiTheme="majorHAnsi"/>
          <w:sz w:val="20"/>
          <w:szCs w:val="20"/>
        </w:rPr>
        <w:t xml:space="preserve"> </w:t>
      </w:r>
    </w:p>
    <w:p w14:paraId="161A8669"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15. Sírvase indicar cuáles son las políticas, programas y proyectos planteados por su administración para superar el alto índice de reclutamiento ilegal del departamento. </w:t>
      </w:r>
    </w:p>
    <w:p w14:paraId="1A3AC5D4"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16. Sírvase indicar cuáles son las políticas, programas y proyectos planteados por su administración para superar el alto índice de secuestros en el departamento. </w:t>
      </w:r>
    </w:p>
    <w:p w14:paraId="0C286761"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17. Sírvase indicar cuáles son las políticas, programas y proyectos planteados por su administración para superar el alto índice de desplazamiento forzado del departamento. </w:t>
      </w:r>
    </w:p>
    <w:p w14:paraId="14E0CD46"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18. Sírvase indicar cuáles son las políticas, programas y proyectos planteados por su administración para prevenir el alto índice de masacres del departamento. </w:t>
      </w:r>
    </w:p>
    <w:p w14:paraId="36D769F1" w14:textId="77777777" w:rsidR="00AB3376" w:rsidRPr="00831155" w:rsidRDefault="00AB3376" w:rsidP="006307F7">
      <w:pPr>
        <w:jc w:val="both"/>
        <w:rPr>
          <w:rFonts w:asciiTheme="majorHAnsi" w:hAnsiTheme="majorHAnsi"/>
          <w:sz w:val="20"/>
          <w:szCs w:val="20"/>
        </w:rPr>
      </w:pPr>
    </w:p>
    <w:p w14:paraId="2B0B89FB" w14:textId="0057B9D5" w:rsidR="00AB3376" w:rsidRPr="00831155" w:rsidRDefault="00AB3376" w:rsidP="00AB3376">
      <w:pPr>
        <w:jc w:val="center"/>
        <w:rPr>
          <w:rFonts w:asciiTheme="majorHAnsi" w:hAnsiTheme="majorHAnsi"/>
          <w:b/>
          <w:sz w:val="20"/>
          <w:szCs w:val="20"/>
        </w:rPr>
      </w:pPr>
      <w:r w:rsidRPr="00831155">
        <w:rPr>
          <w:rFonts w:asciiTheme="majorHAnsi" w:hAnsiTheme="majorHAnsi"/>
          <w:b/>
          <w:sz w:val="20"/>
          <w:szCs w:val="20"/>
        </w:rPr>
        <w:t>AL COMANDANTE DE LA TERCERA BRIGADA</w:t>
      </w:r>
    </w:p>
    <w:p w14:paraId="4080D6B4" w14:textId="77777777" w:rsidR="00AB3376" w:rsidRPr="00831155" w:rsidRDefault="00AB3376" w:rsidP="00AB3376">
      <w:pPr>
        <w:jc w:val="center"/>
        <w:rPr>
          <w:rFonts w:asciiTheme="majorHAnsi" w:hAnsiTheme="majorHAnsi"/>
          <w:sz w:val="20"/>
          <w:szCs w:val="20"/>
        </w:rPr>
      </w:pPr>
    </w:p>
    <w:p w14:paraId="4D3C590E"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 ¿Cuántos Consejos de Seguridad ha adelantado el Ministerio de Defensa en el Valle del Cauca desde que comenzó el Gobierno Nacional actual? En cuántos de ellos ha participado el Presidente Gustavo Petro, el Ministro Iván Velásquez o usted. </w:t>
      </w:r>
    </w:p>
    <w:p w14:paraId="404DC485"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2. ¿Cuáles son los resultados que ha dejado cada uno de los Consejos de Seguridad que se han realizado en el Valle del Cauca desde agosto del 2022? Sírvase especificar cuáles resultados dependen (o dependían) de la Tercera Brigada. </w:t>
      </w:r>
    </w:p>
    <w:p w14:paraId="7706B559"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3. ¿Con cuántos efectivos del Ejército Nacional cuenta el Valle del Cauca y cuántos de esos efectivos corresponden a la Tercera Brigada? </w:t>
      </w:r>
    </w:p>
    <w:p w14:paraId="4B4E1A35"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4. ¿El Ejército Nacional ha destinado más personal para la Tercera Brigada en lo corrido de la Presidencia actual? Sí sucedió, sírvase indicar cuánto de ese personal era temporal, cuánto permanente y en qué partes del Valle fueron designados. </w:t>
      </w:r>
    </w:p>
    <w:p w14:paraId="359E0667"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5. ¿Cuántas militarizaciones totales y/o focalizadas se han realizado en el Valle del Cauca desde que comenzó el Gobierno Nacional actual? Sírvase informar cuántas de esas militarizaciones continúan vigentes y cuáles llegaron a su fin. Favor discriminar por municipio y/o distrito.</w:t>
      </w:r>
    </w:p>
    <w:p w14:paraId="636F1F43"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 6. ¿Cuántos ceses al fuego entre el Estado y diferentes organizaciones se han decretado para el territorio vallecaucano desde que el Gobierno Nacional actual comenzó? Sírvase discriminar entre ceses finalizados, suspendidos y vigentes, así como por organización beneficiaria de cada tregua (guerrilla del ELN, disidencias de las FARC, bandas criminales, etcétera). </w:t>
      </w:r>
    </w:p>
    <w:p w14:paraId="1619B8FB"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7. ¿Cuántas mesas de negociación con bandas criminales y/o grupos armados ilegales se han adelantado en el Valle del Cauca desde que comenzó el Gobierno Nacional actual? Sírvase especificar cuántas continúan vigentes, cuántas suspendidas y cuántas finalizadas, así como nombre de la organización y localidad (municipio y/o distrito) donde se adelantó cada una. </w:t>
      </w:r>
    </w:p>
    <w:p w14:paraId="4A0D7C50"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8. En semanas recientes elevamos una carta desde Bloque Regional y de Congresistas del Valle al Ministerio de Defensa y otras autoridades del orden nacional sobre la situación de los Farallones de Cali. En la carta solicitamos incluir la problemática en la agenda de la COP16, pero no hemos obtenido respuesta. ¿Puede indicarnos si al margen de esa solicitud la Tercera Brigada adelanta operaciones para garantizar la seguridad del Parque Natural? Si es el caso, sírvase de informar resultados recientes. </w:t>
      </w:r>
    </w:p>
    <w:p w14:paraId="3F946FAB"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9. ¿Cuánta inversión en infraestructura militar ha recibido el Valle del Cauca durante las vigencias 2022, 2023 y 2024? Sírvase especificar año, monto de cada obra y ubicación. </w:t>
      </w:r>
    </w:p>
    <w:p w14:paraId="00D67F97" w14:textId="77777777" w:rsidR="00AB3376" w:rsidRPr="00831155" w:rsidRDefault="00AB3376" w:rsidP="006307F7">
      <w:pPr>
        <w:jc w:val="both"/>
        <w:rPr>
          <w:rFonts w:asciiTheme="majorHAnsi" w:hAnsiTheme="majorHAnsi"/>
          <w:sz w:val="20"/>
          <w:szCs w:val="20"/>
        </w:rPr>
      </w:pPr>
    </w:p>
    <w:p w14:paraId="78EA5CB0" w14:textId="5D30747E" w:rsidR="00AB3376" w:rsidRPr="00831155" w:rsidRDefault="00AB3376" w:rsidP="00AB3376">
      <w:pPr>
        <w:jc w:val="center"/>
        <w:rPr>
          <w:rFonts w:asciiTheme="majorHAnsi" w:hAnsiTheme="majorHAnsi"/>
          <w:b/>
          <w:sz w:val="20"/>
          <w:szCs w:val="20"/>
        </w:rPr>
      </w:pPr>
      <w:r w:rsidRPr="00831155">
        <w:rPr>
          <w:rFonts w:asciiTheme="majorHAnsi" w:hAnsiTheme="majorHAnsi"/>
          <w:b/>
          <w:sz w:val="20"/>
          <w:szCs w:val="20"/>
        </w:rPr>
        <w:t>AL COMANDANTE DEL DEPARTAMENTO DE POLICÍA DEL VALLE DEL CAUCA</w:t>
      </w:r>
    </w:p>
    <w:p w14:paraId="6B9F669D" w14:textId="77777777" w:rsidR="00AB3376" w:rsidRPr="00831155" w:rsidRDefault="00AB3376" w:rsidP="006307F7">
      <w:pPr>
        <w:jc w:val="both"/>
        <w:rPr>
          <w:rFonts w:asciiTheme="majorHAnsi" w:hAnsiTheme="majorHAnsi"/>
          <w:sz w:val="20"/>
          <w:szCs w:val="20"/>
        </w:rPr>
      </w:pPr>
    </w:p>
    <w:p w14:paraId="2A7DC04B"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 ¿Cuántos Consejos de Seguridad ha adelantado el Ministerio de Defensa en el Valle del Cauca desde que comenzó el Gobierno Nacional actual? En cuántos de ellos ha participado el Presidente Gustavo Petro, el Ministro Iván Velásquez o usted. </w:t>
      </w:r>
    </w:p>
    <w:p w14:paraId="7532ACA6"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2. ¿Cuáles son los resultados que ha dejado cada uno de los Consejos de Seguridad que se han realizado en el Valle del Cauca desde agosto del 2022? Sírvase especificar cuáles resultados dependen (o dependían) del Departamento de Policía del Valle. </w:t>
      </w:r>
    </w:p>
    <w:p w14:paraId="59E4AD97"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lastRenderedPageBreak/>
        <w:t>3. ¿Con cuántos efectivos de la Policía Nacional cuenta el Valle del Cauca y cuántos de esos efectivos corresponden al Departamento de Policía del Valle (DEVAL) y cuántos a la Policía Metropolitana de Santiago de Cali (MECAL)? Sírvase discriminar por jurisdicción.</w:t>
      </w:r>
    </w:p>
    <w:p w14:paraId="71A47B81"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4. ¿La Policía Nacional ha destinado más personal para el Departamento de Policía del Valle (DEVAL) o la Policía Metropolitana de Santiago de Cali (MECAL) en lo corrido de la Presidencia actual? Sí sucedió, sírvase indicar cuánto de ese personal era temporal, cuánto permanente y en qué partes del Valle fueron designados.</w:t>
      </w:r>
    </w:p>
    <w:p w14:paraId="2C3E0184"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 5. ¿Cuántos estudiantes ingresan a la Escuela de Policía Simón Bolívar de Tuluá, cuántos uniformados egresan y cuál es la capacidad máxima de la institución al año? Sírvase especificar ingresos, egresos y capacidad máxima anual. </w:t>
      </w:r>
    </w:p>
    <w:p w14:paraId="0E9FB735"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6. ¿Cuántos Puestos de Mando Unificado (PMU) se han convocado en el Valle del Cauca desde que comenzó el Gobierno Nacional actual? Sírvase informar cuántos PMU continúan vigentes, cuáles se disolvieron y con qué fin se convocó cada uno. Favor discriminar por municipio y/o distrito e indicar fechas. </w:t>
      </w:r>
    </w:p>
    <w:p w14:paraId="72F1DE8A"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7. ¿Cuántos ceses al fuego entre el Estado y diferentes organizaciones se han decretado para el territorio vallecaucano desde que el Gobierno Nacional actual comenzó? Sírvase discriminar entre ceses finalizados, suspendidos y vigentes, así como por organización beneficiaria de cada tregua (guerrilla del ELN, disidencias de las FARC, bandas criminales, etcétera). </w:t>
      </w:r>
    </w:p>
    <w:p w14:paraId="5BF2C22E"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8. ¿Cuántas mesas de negociación con bandas criminales y/o grupos armados ilegales se han adelantado en el Valle del Cauca desde que comenzó el Gobierno Nacional actual? Sírvase especificar cuántas continúan vigentes, cuántas suspendidas y cuántas finalizadas, así como nombre de la organización y localidad (municipio y/o distrito) donde se adelantó cada una. </w:t>
      </w:r>
    </w:p>
    <w:p w14:paraId="0798936F"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9. En semanas recientes elevamos una carta desde Bloque Regional y de Congresistas del Valle al Ministerio de Defensa y otras autoridades del orden nacional sobre la situación de los Farallones de Cali. En la carta solicitamos incluir la problemática en la agenda de la COP16, pero no hemos obtenido respuesta. ¿Puede indicarnos si al margen de esa solicitud la Policía adelanta operaciones para garantizar la seguridad del Parque Natural? Si es el caso, sírvase de informar resultados recientes. </w:t>
      </w:r>
    </w:p>
    <w:p w14:paraId="1836D0F9"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10. ¿Cuánta inversión en infraestructura policial ha recibido el Valle del Cauca durante las vigencias 2022, 2023 y 2024? Sírvase especificar año, monto de cada obra y ubicación. </w:t>
      </w:r>
    </w:p>
    <w:p w14:paraId="17609BB8" w14:textId="77777777" w:rsidR="00AB3376" w:rsidRPr="00831155" w:rsidRDefault="00AB3376" w:rsidP="006307F7">
      <w:pPr>
        <w:jc w:val="both"/>
        <w:rPr>
          <w:rFonts w:asciiTheme="majorHAnsi" w:hAnsiTheme="majorHAnsi"/>
          <w:sz w:val="20"/>
          <w:szCs w:val="20"/>
        </w:rPr>
      </w:pPr>
    </w:p>
    <w:p w14:paraId="47E5ED62" w14:textId="77777777" w:rsidR="006E7EFD" w:rsidRPr="00831155" w:rsidRDefault="006E7EFD" w:rsidP="006307F7">
      <w:pPr>
        <w:jc w:val="both"/>
        <w:rPr>
          <w:rFonts w:asciiTheme="majorHAnsi" w:hAnsiTheme="majorHAnsi"/>
          <w:sz w:val="20"/>
          <w:szCs w:val="20"/>
        </w:rPr>
      </w:pPr>
    </w:p>
    <w:p w14:paraId="452DBF0C" w14:textId="7AF5CDDD"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Agradezco de antemano su colaboración. </w:t>
      </w:r>
    </w:p>
    <w:p w14:paraId="34C7B1E4" w14:textId="77777777" w:rsidR="00AB3376" w:rsidRPr="00831155" w:rsidRDefault="00AB3376" w:rsidP="006307F7">
      <w:pPr>
        <w:jc w:val="both"/>
        <w:rPr>
          <w:rFonts w:asciiTheme="majorHAnsi" w:hAnsiTheme="majorHAnsi"/>
          <w:sz w:val="20"/>
          <w:szCs w:val="20"/>
        </w:rPr>
      </w:pPr>
      <w:r w:rsidRPr="00831155">
        <w:rPr>
          <w:rFonts w:asciiTheme="majorHAnsi" w:hAnsiTheme="majorHAnsi"/>
          <w:sz w:val="20"/>
          <w:szCs w:val="20"/>
        </w:rPr>
        <w:t xml:space="preserve">Cordial saludo, </w:t>
      </w:r>
    </w:p>
    <w:p w14:paraId="5EFFD032" w14:textId="77777777" w:rsidR="00AB3376" w:rsidRPr="00831155" w:rsidRDefault="00AB3376" w:rsidP="006307F7">
      <w:pPr>
        <w:jc w:val="both"/>
        <w:rPr>
          <w:rFonts w:asciiTheme="majorHAnsi" w:hAnsiTheme="majorHAnsi"/>
          <w:sz w:val="20"/>
          <w:szCs w:val="20"/>
        </w:rPr>
      </w:pPr>
    </w:p>
    <w:p w14:paraId="1A0DBE7C" w14:textId="1FE3C126" w:rsidR="00AB3376" w:rsidRPr="00831155" w:rsidRDefault="00AB3376" w:rsidP="006307F7">
      <w:pPr>
        <w:jc w:val="both"/>
        <w:rPr>
          <w:rFonts w:asciiTheme="majorHAnsi" w:hAnsiTheme="majorHAnsi"/>
          <w:b/>
          <w:sz w:val="20"/>
          <w:szCs w:val="20"/>
        </w:rPr>
      </w:pPr>
      <w:r w:rsidRPr="00831155">
        <w:rPr>
          <w:rFonts w:asciiTheme="majorHAnsi" w:hAnsiTheme="majorHAnsi"/>
          <w:b/>
          <w:sz w:val="20"/>
          <w:szCs w:val="20"/>
        </w:rPr>
        <w:t>CARLOS FERNANDO MOTOA SOLARTE</w:t>
      </w:r>
      <w:r w:rsidR="004B2CDF">
        <w:rPr>
          <w:rFonts w:asciiTheme="majorHAnsi" w:hAnsiTheme="majorHAnsi"/>
          <w:b/>
          <w:sz w:val="20"/>
          <w:szCs w:val="20"/>
        </w:rPr>
        <w:tab/>
      </w:r>
      <w:r w:rsidR="004B2CDF">
        <w:rPr>
          <w:rFonts w:asciiTheme="majorHAnsi" w:hAnsiTheme="majorHAnsi"/>
          <w:b/>
          <w:sz w:val="20"/>
          <w:szCs w:val="20"/>
        </w:rPr>
        <w:tab/>
        <w:t>H.R. DUVALIER SANCHEZ</w:t>
      </w:r>
    </w:p>
    <w:p w14:paraId="431498D6" w14:textId="2C8E2978" w:rsidR="006307F7" w:rsidRPr="00831155" w:rsidRDefault="00AB3376" w:rsidP="006307F7">
      <w:pPr>
        <w:jc w:val="both"/>
        <w:rPr>
          <w:rStyle w:val="Textoennegrita"/>
          <w:rFonts w:asciiTheme="majorHAnsi" w:hAnsiTheme="majorHAnsi" w:cs="Arial"/>
          <w:b w:val="0"/>
          <w:sz w:val="20"/>
          <w:szCs w:val="20"/>
        </w:rPr>
      </w:pPr>
      <w:r w:rsidRPr="00831155">
        <w:rPr>
          <w:rFonts w:asciiTheme="majorHAnsi" w:hAnsiTheme="majorHAnsi"/>
          <w:b/>
          <w:sz w:val="20"/>
          <w:szCs w:val="20"/>
        </w:rPr>
        <w:t>Senador de la República</w:t>
      </w:r>
      <w:r w:rsidR="004B2CDF">
        <w:rPr>
          <w:rFonts w:asciiTheme="majorHAnsi" w:hAnsiTheme="majorHAnsi"/>
          <w:b/>
          <w:sz w:val="20"/>
          <w:szCs w:val="20"/>
        </w:rPr>
        <w:tab/>
      </w:r>
      <w:r w:rsidR="004B2CDF">
        <w:rPr>
          <w:rFonts w:asciiTheme="majorHAnsi" w:hAnsiTheme="majorHAnsi"/>
          <w:b/>
          <w:sz w:val="20"/>
          <w:szCs w:val="20"/>
        </w:rPr>
        <w:tab/>
      </w:r>
      <w:r w:rsidR="004B2CDF">
        <w:rPr>
          <w:rFonts w:asciiTheme="majorHAnsi" w:hAnsiTheme="majorHAnsi"/>
          <w:b/>
          <w:sz w:val="20"/>
          <w:szCs w:val="20"/>
        </w:rPr>
        <w:tab/>
        <w:t>Representante del Valle</w:t>
      </w:r>
    </w:p>
    <w:p w14:paraId="6A279A6A" w14:textId="0C5BC4E7" w:rsidR="006307F7" w:rsidRDefault="006307F7" w:rsidP="006307F7">
      <w:pPr>
        <w:jc w:val="center"/>
        <w:rPr>
          <w:rStyle w:val="Textoennegrita"/>
          <w:rFonts w:asciiTheme="majorHAnsi" w:hAnsiTheme="majorHAnsi" w:cs="Arial"/>
          <w:sz w:val="20"/>
          <w:szCs w:val="20"/>
        </w:rPr>
      </w:pPr>
    </w:p>
    <w:p w14:paraId="379D9714" w14:textId="33B9A6D8" w:rsidR="006307F7" w:rsidRDefault="006307F7" w:rsidP="006307F7">
      <w:pPr>
        <w:jc w:val="center"/>
        <w:rPr>
          <w:rStyle w:val="Textoennegrita"/>
          <w:rFonts w:asciiTheme="majorHAnsi" w:hAnsiTheme="majorHAnsi" w:cs="Arial"/>
          <w:sz w:val="20"/>
          <w:szCs w:val="20"/>
        </w:rPr>
      </w:pPr>
    </w:p>
    <w:p w14:paraId="7442785E" w14:textId="77777777" w:rsidR="006307F7" w:rsidRPr="00881A0F" w:rsidRDefault="006307F7" w:rsidP="006307F7">
      <w:pPr>
        <w:jc w:val="center"/>
        <w:rPr>
          <w:rStyle w:val="Textoennegrita"/>
          <w:rFonts w:asciiTheme="majorHAnsi" w:hAnsiTheme="majorHAnsi" w:cs="Arial"/>
          <w:sz w:val="20"/>
          <w:szCs w:val="20"/>
        </w:rPr>
      </w:pPr>
    </w:p>
    <w:p w14:paraId="62FCC357" w14:textId="59F4FEEA" w:rsidR="00C71D04" w:rsidRDefault="00C71D04" w:rsidP="00FE4BF7">
      <w:pPr>
        <w:jc w:val="center"/>
        <w:rPr>
          <w:rStyle w:val="Textoennegrita"/>
          <w:rFonts w:asciiTheme="majorHAnsi" w:hAnsiTheme="majorHAnsi" w:cs="Arial"/>
          <w:sz w:val="20"/>
          <w:szCs w:val="20"/>
        </w:rPr>
      </w:pPr>
      <w:r>
        <w:rPr>
          <w:rStyle w:val="Textoennegrita"/>
          <w:rFonts w:asciiTheme="majorHAnsi" w:hAnsiTheme="majorHAnsi" w:cs="Arial"/>
          <w:sz w:val="20"/>
          <w:szCs w:val="20"/>
        </w:rPr>
        <w:t>V</w:t>
      </w:r>
    </w:p>
    <w:p w14:paraId="594EE5EA" w14:textId="77777777" w:rsidR="00C71D04" w:rsidRDefault="00C71D04" w:rsidP="00FE4BF7">
      <w:pPr>
        <w:jc w:val="center"/>
        <w:rPr>
          <w:rStyle w:val="Textoennegrita"/>
          <w:rFonts w:asciiTheme="majorHAnsi" w:hAnsiTheme="majorHAnsi" w:cs="Arial"/>
          <w:sz w:val="20"/>
          <w:szCs w:val="20"/>
        </w:rPr>
      </w:pPr>
      <w:r>
        <w:rPr>
          <w:rStyle w:val="Textoennegrita"/>
          <w:rFonts w:asciiTheme="majorHAnsi" w:hAnsiTheme="majorHAnsi" w:cs="Arial"/>
          <w:sz w:val="20"/>
          <w:szCs w:val="20"/>
        </w:rPr>
        <w:t>LO QUE PROPONGAN LOS HONORABLES SENADORES (AS)</w:t>
      </w:r>
    </w:p>
    <w:p w14:paraId="42D71601" w14:textId="392069BC" w:rsidR="00C71D04" w:rsidRDefault="000D430A" w:rsidP="00FE4BF7">
      <w:pPr>
        <w:jc w:val="center"/>
        <w:rPr>
          <w:rStyle w:val="Textoennegrita"/>
          <w:rFonts w:asciiTheme="majorHAnsi" w:hAnsiTheme="majorHAnsi" w:cs="Arial"/>
          <w:sz w:val="20"/>
          <w:szCs w:val="20"/>
        </w:rPr>
      </w:pPr>
      <w:r>
        <w:rPr>
          <w:rStyle w:val="Textoennegrita"/>
          <w:rFonts w:asciiTheme="majorHAnsi" w:hAnsiTheme="majorHAnsi" w:cs="Arial"/>
          <w:sz w:val="20"/>
          <w:szCs w:val="20"/>
        </w:rPr>
        <w:t>VI</w:t>
      </w:r>
    </w:p>
    <w:p w14:paraId="5073EF97" w14:textId="4C9A7512" w:rsidR="00C71D04" w:rsidRDefault="00C71D04" w:rsidP="00FE4BF7">
      <w:pPr>
        <w:jc w:val="center"/>
        <w:rPr>
          <w:rFonts w:asciiTheme="majorHAnsi" w:hAnsiTheme="majorHAnsi" w:cs="Arial"/>
          <w:b/>
          <w:bCs/>
          <w:sz w:val="20"/>
          <w:szCs w:val="20"/>
        </w:rPr>
      </w:pPr>
      <w:r>
        <w:rPr>
          <w:rFonts w:asciiTheme="majorHAnsi" w:hAnsiTheme="majorHAnsi" w:cs="Arial"/>
          <w:b/>
          <w:bCs/>
          <w:sz w:val="20"/>
          <w:szCs w:val="20"/>
        </w:rPr>
        <w:t>NEGOCIOS SUSTANCIADOS POR LA PRESIDENCIA</w:t>
      </w:r>
    </w:p>
    <w:p w14:paraId="5C8A1A6A" w14:textId="39243D68" w:rsidR="000D430A" w:rsidRDefault="000D430A" w:rsidP="00FE4BF7">
      <w:pPr>
        <w:jc w:val="center"/>
        <w:rPr>
          <w:rFonts w:asciiTheme="majorHAnsi" w:hAnsiTheme="majorHAnsi" w:cs="Arial"/>
          <w:b/>
          <w:bCs/>
          <w:sz w:val="20"/>
          <w:szCs w:val="20"/>
        </w:rPr>
      </w:pPr>
    </w:p>
    <w:p w14:paraId="3E54A403" w14:textId="77777777" w:rsidR="000D430A" w:rsidRDefault="000D430A" w:rsidP="00FE4BF7">
      <w:pPr>
        <w:jc w:val="center"/>
        <w:rPr>
          <w:rFonts w:asciiTheme="majorHAnsi" w:hAnsiTheme="majorHAnsi" w:cs="Arial"/>
          <w:b/>
          <w:bCs/>
          <w:sz w:val="20"/>
          <w:szCs w:val="20"/>
        </w:rPr>
      </w:pPr>
    </w:p>
    <w:p w14:paraId="0ABB5BC9" w14:textId="2B85164F" w:rsidR="00C71D04" w:rsidRDefault="00C71D04" w:rsidP="00FE4BF7">
      <w:pPr>
        <w:jc w:val="center"/>
        <w:rPr>
          <w:rFonts w:asciiTheme="majorHAnsi" w:hAnsiTheme="majorHAnsi" w:cs="Arial"/>
          <w:b/>
          <w:bCs/>
          <w:sz w:val="20"/>
          <w:szCs w:val="20"/>
        </w:rPr>
      </w:pPr>
    </w:p>
    <w:p w14:paraId="78C4BB13" w14:textId="77777777" w:rsidR="00C71D04" w:rsidRDefault="00C71D04" w:rsidP="00FE4BF7">
      <w:pPr>
        <w:jc w:val="center"/>
        <w:rPr>
          <w:rFonts w:asciiTheme="majorHAnsi" w:hAnsiTheme="majorHAnsi" w:cs="Arial"/>
          <w:b/>
          <w:bCs/>
          <w:sz w:val="20"/>
          <w:szCs w:val="20"/>
        </w:rPr>
      </w:pPr>
    </w:p>
    <w:p w14:paraId="2E49B633" w14:textId="4DD7FA78" w:rsidR="00C71D04" w:rsidRPr="009A67F8" w:rsidRDefault="00C71D04" w:rsidP="00FE4BF7">
      <w:pPr>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Presidente,</w:t>
      </w: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sz w:val="20"/>
          <w:szCs w:val="20"/>
        </w:rPr>
        <w:tab/>
      </w: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 xml:space="preserve">H.S. </w:t>
      </w:r>
      <w:r>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ARIEL FERNANDO AVILA MARTINEZ</w:t>
      </w:r>
    </w:p>
    <w:p w14:paraId="5CDF8463" w14:textId="77777777" w:rsidR="00C71D04" w:rsidRPr="009A67F8" w:rsidRDefault="00C71D04" w:rsidP="00FE4BF7">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p>
    <w:p w14:paraId="05E6BD35" w14:textId="32FD8FA2" w:rsidR="00C71D04" w:rsidRPr="009A67F8" w:rsidRDefault="00C71D04" w:rsidP="00FE4BF7">
      <w:pPr>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Vicepresidente,</w:t>
      </w: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ab/>
      </w:r>
      <w:r>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 xml:space="preserve">H.S. </w:t>
      </w:r>
      <w:r>
        <w:rPr>
          <w:rStyle w:val="Textoennegrita"/>
          <w:rFonts w:asciiTheme="majorHAnsi" w:hAnsiTheme="majorHAnsi" w:cs="Arial"/>
          <w:sz w:val="20"/>
          <w:szCs w:val="20"/>
          <w14:shadow w14:blurRad="50800" w14:dist="38100" w14:dir="5400000" w14:sx="100000" w14:sy="100000" w14:kx="0" w14:ky="0" w14:algn="t">
            <w14:srgbClr w14:val="000000">
              <w14:alpha w14:val="60000"/>
            </w14:srgbClr>
          </w14:shadow>
        </w:rPr>
        <w:t>CARLOS FERNANDO MOTOA SOLARTE</w:t>
      </w:r>
    </w:p>
    <w:p w14:paraId="7FF55BAA" w14:textId="77777777" w:rsidR="00C71D04" w:rsidRPr="009A67F8" w:rsidRDefault="00C71D04" w:rsidP="00FE4BF7">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p>
    <w:p w14:paraId="1792374B" w14:textId="71B09FF0" w:rsidR="00CA4348" w:rsidRPr="00C71D04" w:rsidRDefault="00C71D04" w:rsidP="00FE4BF7">
      <w:pPr>
        <w:pStyle w:val="Textoindependiente"/>
        <w:spacing w:before="1"/>
        <w:rPr>
          <w:b w:val="0"/>
        </w:rPr>
      </w:pPr>
      <w:r w:rsidRPr="00C71D04">
        <w:rPr>
          <w:rStyle w:val="Textoennegrita"/>
          <w:rFonts w:asciiTheme="majorHAnsi" w:hAnsiTheme="majorHAnsi" w:cs="Arial"/>
          <w:b/>
          <w:bCs/>
          <w14:shadow w14:blurRad="50800" w14:dist="38100" w14:dir="5400000" w14:sx="100000" w14:sy="100000" w14:kx="0" w14:ky="0" w14:algn="t">
            <w14:srgbClr w14:val="000000">
              <w14:alpha w14:val="60000"/>
            </w14:srgbClr>
          </w14:shadow>
        </w:rPr>
        <w:t>Secretaria General,</w:t>
      </w:r>
      <w:r w:rsidRPr="00C71D04">
        <w:rPr>
          <w:rStyle w:val="Textoennegrita"/>
          <w:rFonts w:asciiTheme="majorHAnsi" w:hAnsiTheme="majorHAnsi" w:cs="Arial"/>
          <w:b/>
          <w:bCs/>
          <w14:shadow w14:blurRad="50800" w14:dist="38100" w14:dir="5400000" w14:sx="100000" w14:sy="100000" w14:kx="0" w14:ky="0" w14:algn="t">
            <w14:srgbClr w14:val="000000">
              <w14:alpha w14:val="60000"/>
            </w14:srgbClr>
          </w14:shadow>
        </w:rPr>
        <w:tab/>
      </w:r>
      <w:r w:rsidRPr="00C71D04">
        <w:rPr>
          <w:rStyle w:val="Textoennegrita"/>
          <w:rFonts w:asciiTheme="majorHAnsi" w:hAnsiTheme="majorHAnsi" w:cs="Arial"/>
          <w:b/>
          <w:bCs/>
          <w14:shadow w14:blurRad="50800" w14:dist="38100" w14:dir="5400000" w14:sx="100000" w14:sy="100000" w14:kx="0" w14:ky="0" w14:algn="t">
            <w14:srgbClr w14:val="000000">
              <w14:alpha w14:val="60000"/>
            </w14:srgbClr>
          </w14:shadow>
        </w:rPr>
        <w:tab/>
      </w:r>
      <w:r w:rsidRPr="00C71D04">
        <w:rPr>
          <w:rStyle w:val="Textoennegrita"/>
          <w:rFonts w:asciiTheme="majorHAnsi" w:hAnsiTheme="majorHAnsi" w:cs="Arial"/>
          <w:b/>
          <w:bCs/>
          <w14:shadow w14:blurRad="50800" w14:dist="38100" w14:dir="5400000" w14:sx="100000" w14:sy="100000" w14:kx="0" w14:ky="0" w14:algn="t">
            <w14:srgbClr w14:val="000000">
              <w14:alpha w14:val="60000"/>
            </w14:srgbClr>
          </w14:shadow>
        </w:rPr>
        <w:tab/>
        <w:t>DRA. YURY LINETH SIERRA TORRES</w:t>
      </w:r>
    </w:p>
    <w:sectPr w:rsidR="00CA4348" w:rsidRPr="00C71D04">
      <w:footerReference w:type="default" r:id="rId9"/>
      <w:type w:val="continuous"/>
      <w:pgSz w:w="12250" w:h="18730"/>
      <w:pgMar w:top="560" w:right="17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EB08" w14:textId="77777777" w:rsidR="00142273" w:rsidRDefault="00142273" w:rsidP="000D430A">
      <w:r>
        <w:separator/>
      </w:r>
    </w:p>
  </w:endnote>
  <w:endnote w:type="continuationSeparator" w:id="0">
    <w:p w14:paraId="0543F1DB" w14:textId="77777777" w:rsidR="00142273" w:rsidRDefault="00142273" w:rsidP="000D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0E6E" w14:textId="77777777" w:rsidR="000D430A" w:rsidRDefault="000D430A" w:rsidP="000D430A">
    <w:pPr>
      <w:pStyle w:val="Textoindependiente"/>
      <w:spacing w:before="7"/>
      <w:rPr>
        <w:sz w:val="11"/>
      </w:rPr>
    </w:pPr>
    <w:r>
      <w:rPr>
        <w:noProof/>
        <w:lang w:val="es-CO" w:eastAsia="es-CO"/>
      </w:rPr>
      <w:drawing>
        <wp:anchor distT="0" distB="0" distL="0" distR="0" simplePos="0" relativeHeight="251659264" behindDoc="0" locked="0" layoutInCell="1" allowOverlap="1" wp14:anchorId="71CC64D7" wp14:editId="49456EDC">
          <wp:simplePos x="0" y="0"/>
          <wp:positionH relativeFrom="page">
            <wp:posOffset>2264664</wp:posOffset>
          </wp:positionH>
          <wp:positionV relativeFrom="paragraph">
            <wp:posOffset>111223</wp:posOffset>
          </wp:positionV>
          <wp:extent cx="3095834" cy="256031"/>
          <wp:effectExtent l="0" t="0" r="0" b="0"/>
          <wp:wrapTopAndBottom/>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 cstate="print"/>
                  <a:stretch>
                    <a:fillRect/>
                  </a:stretch>
                </pic:blipFill>
                <pic:spPr>
                  <a:xfrm>
                    <a:off x="0" y="0"/>
                    <a:ext cx="3095834" cy="256031"/>
                  </a:xfrm>
                  <a:prstGeom prst="rect">
                    <a:avLst/>
                  </a:prstGeom>
                </pic:spPr>
              </pic:pic>
            </a:graphicData>
          </a:graphic>
        </wp:anchor>
      </w:drawing>
    </w:r>
  </w:p>
  <w:p w14:paraId="778C4E6D" w14:textId="77777777" w:rsidR="000D430A" w:rsidRDefault="000D430A" w:rsidP="000D430A">
    <w:pPr>
      <w:pStyle w:val="Textoindependiente"/>
      <w:spacing w:line="204" w:lineRule="exact"/>
      <w:ind w:left="435" w:right="490"/>
      <w:jc w:val="center"/>
      <w:rPr>
        <w:rFonts w:ascii="Trebuchet MS"/>
      </w:rPr>
    </w:pPr>
    <w:r>
      <w:rPr>
        <w:rFonts w:ascii="Trebuchet MS"/>
        <w:color w:val="D6800A"/>
      </w:rPr>
      <w:t>Edificio</w:t>
    </w:r>
    <w:r>
      <w:rPr>
        <w:rFonts w:ascii="Trebuchet MS"/>
        <w:color w:val="D6800A"/>
        <w:spacing w:val="-7"/>
      </w:rPr>
      <w:t xml:space="preserve"> </w:t>
    </w:r>
    <w:r>
      <w:rPr>
        <w:rFonts w:ascii="Trebuchet MS"/>
        <w:color w:val="D6800A"/>
      </w:rPr>
      <w:t>Nuevo</w:t>
    </w:r>
    <w:r>
      <w:rPr>
        <w:rFonts w:ascii="Trebuchet MS"/>
        <w:color w:val="D6800A"/>
        <w:spacing w:val="-7"/>
      </w:rPr>
      <w:t xml:space="preserve"> </w:t>
    </w:r>
    <w:r>
      <w:rPr>
        <w:rFonts w:ascii="Trebuchet MS"/>
        <w:color w:val="D6800A"/>
      </w:rPr>
      <w:t>del</w:t>
    </w:r>
    <w:r>
      <w:rPr>
        <w:rFonts w:ascii="Trebuchet MS"/>
        <w:color w:val="D6800A"/>
        <w:spacing w:val="-5"/>
      </w:rPr>
      <w:t xml:space="preserve"> </w:t>
    </w:r>
    <w:r>
      <w:rPr>
        <w:rFonts w:ascii="Trebuchet MS"/>
        <w:color w:val="D6800A"/>
      </w:rPr>
      <w:t>Congreso.</w:t>
    </w:r>
    <w:r>
      <w:rPr>
        <w:rFonts w:ascii="Trebuchet MS"/>
        <w:color w:val="D6800A"/>
        <w:spacing w:val="-5"/>
      </w:rPr>
      <w:t xml:space="preserve"> </w:t>
    </w:r>
    <w:r>
      <w:rPr>
        <w:rFonts w:ascii="Trebuchet MS"/>
        <w:color w:val="D6800A"/>
      </w:rPr>
      <w:t>Primer</w:t>
    </w:r>
    <w:r>
      <w:rPr>
        <w:rFonts w:ascii="Trebuchet MS"/>
        <w:color w:val="D6800A"/>
        <w:spacing w:val="-5"/>
      </w:rPr>
      <w:t xml:space="preserve"> </w:t>
    </w:r>
    <w:r>
      <w:rPr>
        <w:rFonts w:ascii="Trebuchet MS"/>
        <w:color w:val="D6800A"/>
      </w:rPr>
      <w:t>Piso.</w:t>
    </w:r>
    <w:r>
      <w:rPr>
        <w:rFonts w:ascii="Trebuchet MS"/>
        <w:color w:val="D6800A"/>
        <w:spacing w:val="-5"/>
      </w:rPr>
      <w:t xml:space="preserve"> </w:t>
    </w:r>
    <w:r>
      <w:rPr>
        <w:rFonts w:ascii="Trebuchet MS"/>
        <w:color w:val="D6800A"/>
      </w:rPr>
      <w:t>Tel:</w:t>
    </w:r>
    <w:r>
      <w:rPr>
        <w:rFonts w:ascii="Trebuchet MS"/>
        <w:color w:val="D6800A"/>
        <w:spacing w:val="-5"/>
      </w:rPr>
      <w:t xml:space="preserve"> </w:t>
    </w:r>
    <w:r>
      <w:rPr>
        <w:rFonts w:ascii="Trebuchet MS"/>
        <w:color w:val="D6800A"/>
      </w:rPr>
      <w:t>3823141</w:t>
    </w:r>
  </w:p>
  <w:p w14:paraId="5CA99BD7" w14:textId="77777777" w:rsidR="000D430A" w:rsidRDefault="00142273" w:rsidP="000D430A">
    <w:pPr>
      <w:pStyle w:val="Textoindependiente"/>
      <w:ind w:left="1825" w:right="1879"/>
      <w:jc w:val="center"/>
      <w:rPr>
        <w:rFonts w:ascii="Trebuchet MS"/>
      </w:rPr>
    </w:pPr>
    <w:hyperlink r:id="rId2">
      <w:r w:rsidR="000D430A">
        <w:rPr>
          <w:rFonts w:ascii="Trebuchet MS"/>
          <w:color w:val="0000FF"/>
          <w:u w:val="single" w:color="0000FF"/>
        </w:rPr>
        <w:t>comision.primera@senado.gov.co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21E2" w14:textId="77777777" w:rsidR="00142273" w:rsidRDefault="00142273" w:rsidP="000D430A">
      <w:r>
        <w:separator/>
      </w:r>
    </w:p>
  </w:footnote>
  <w:footnote w:type="continuationSeparator" w:id="0">
    <w:p w14:paraId="33A2D2A6" w14:textId="77777777" w:rsidR="00142273" w:rsidRDefault="00142273" w:rsidP="000D4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CCB"/>
    <w:multiLevelType w:val="hybridMultilevel"/>
    <w:tmpl w:val="7568A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48"/>
    <w:rsid w:val="00016CEF"/>
    <w:rsid w:val="000737A4"/>
    <w:rsid w:val="000D430A"/>
    <w:rsid w:val="0012026E"/>
    <w:rsid w:val="00142273"/>
    <w:rsid w:val="002C158D"/>
    <w:rsid w:val="002F2E45"/>
    <w:rsid w:val="003D59DD"/>
    <w:rsid w:val="00413981"/>
    <w:rsid w:val="00477C19"/>
    <w:rsid w:val="004B2CDF"/>
    <w:rsid w:val="004B3AB6"/>
    <w:rsid w:val="005651D8"/>
    <w:rsid w:val="005712D0"/>
    <w:rsid w:val="005E7EB8"/>
    <w:rsid w:val="005F6BB2"/>
    <w:rsid w:val="006253C8"/>
    <w:rsid w:val="006307F7"/>
    <w:rsid w:val="006956DA"/>
    <w:rsid w:val="006E7EFD"/>
    <w:rsid w:val="00726820"/>
    <w:rsid w:val="007428EC"/>
    <w:rsid w:val="00743FFF"/>
    <w:rsid w:val="007A2DDC"/>
    <w:rsid w:val="00831155"/>
    <w:rsid w:val="00881A0F"/>
    <w:rsid w:val="00917DE5"/>
    <w:rsid w:val="009815D9"/>
    <w:rsid w:val="009A2DD5"/>
    <w:rsid w:val="00A76337"/>
    <w:rsid w:val="00AA4D9E"/>
    <w:rsid w:val="00AB3376"/>
    <w:rsid w:val="00AE231C"/>
    <w:rsid w:val="00B36C5D"/>
    <w:rsid w:val="00B624E0"/>
    <w:rsid w:val="00BF35AF"/>
    <w:rsid w:val="00C66817"/>
    <w:rsid w:val="00C71D04"/>
    <w:rsid w:val="00CA4348"/>
    <w:rsid w:val="00CA59D2"/>
    <w:rsid w:val="00D54FA7"/>
    <w:rsid w:val="00DA4548"/>
    <w:rsid w:val="00E64D19"/>
    <w:rsid w:val="00EC4B9A"/>
    <w:rsid w:val="00ED3B1D"/>
    <w:rsid w:val="00EE29F7"/>
    <w:rsid w:val="00FE4B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0438"/>
  <w15:docId w15:val="{D155F23D-E997-470B-891F-F0096667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2">
    <w:name w:val="heading 2"/>
    <w:basedOn w:val="Normal"/>
    <w:link w:val="Ttulo2Car"/>
    <w:uiPriority w:val="9"/>
    <w:unhideWhenUsed/>
    <w:qFormat/>
    <w:rsid w:val="00CA59D2"/>
    <w:pPr>
      <w:ind w:left="1201"/>
      <w:jc w:val="both"/>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CA59D2"/>
    <w:rPr>
      <w:rFonts w:ascii="Cambria" w:eastAsia="Cambria" w:hAnsi="Cambria" w:cs="Cambria"/>
      <w:b/>
      <w:bCs/>
      <w:sz w:val="20"/>
      <w:szCs w:val="20"/>
      <w:lang w:val="es-ES"/>
    </w:rPr>
  </w:style>
  <w:style w:type="character" w:styleId="Textoennegrita">
    <w:name w:val="Strong"/>
    <w:uiPriority w:val="22"/>
    <w:qFormat/>
    <w:rsid w:val="00C71D04"/>
    <w:rPr>
      <w:b/>
      <w:bCs/>
    </w:rPr>
  </w:style>
  <w:style w:type="paragraph" w:styleId="Encabezado">
    <w:name w:val="header"/>
    <w:basedOn w:val="Normal"/>
    <w:link w:val="EncabezadoCar"/>
    <w:uiPriority w:val="99"/>
    <w:unhideWhenUsed/>
    <w:rsid w:val="000D430A"/>
    <w:pPr>
      <w:tabs>
        <w:tab w:val="center" w:pos="4419"/>
        <w:tab w:val="right" w:pos="8838"/>
      </w:tabs>
    </w:pPr>
  </w:style>
  <w:style w:type="character" w:customStyle="1" w:styleId="EncabezadoCar">
    <w:name w:val="Encabezado Car"/>
    <w:basedOn w:val="Fuentedeprrafopredeter"/>
    <w:link w:val="Encabezado"/>
    <w:uiPriority w:val="99"/>
    <w:rsid w:val="000D430A"/>
    <w:rPr>
      <w:rFonts w:ascii="Cambria" w:eastAsia="Cambria" w:hAnsi="Cambria" w:cs="Cambria"/>
      <w:lang w:val="es-ES"/>
    </w:rPr>
  </w:style>
  <w:style w:type="paragraph" w:styleId="Piedepgina">
    <w:name w:val="footer"/>
    <w:basedOn w:val="Normal"/>
    <w:link w:val="PiedepginaCar"/>
    <w:uiPriority w:val="99"/>
    <w:unhideWhenUsed/>
    <w:rsid w:val="000D430A"/>
    <w:pPr>
      <w:tabs>
        <w:tab w:val="center" w:pos="4419"/>
        <w:tab w:val="right" w:pos="8838"/>
      </w:tabs>
    </w:pPr>
  </w:style>
  <w:style w:type="character" w:customStyle="1" w:styleId="PiedepginaCar">
    <w:name w:val="Pie de página Car"/>
    <w:basedOn w:val="Fuentedeprrafopredeter"/>
    <w:link w:val="Piedepgina"/>
    <w:uiPriority w:val="99"/>
    <w:rsid w:val="000D430A"/>
    <w:rPr>
      <w:rFonts w:ascii="Cambria" w:eastAsia="Cambria" w:hAnsi="Cambria" w:cs="Cambria"/>
      <w:lang w:val="es-ES"/>
    </w:rPr>
  </w:style>
  <w:style w:type="paragraph" w:styleId="Textodeglobo">
    <w:name w:val="Balloon Text"/>
    <w:basedOn w:val="Normal"/>
    <w:link w:val="TextodegloboCar"/>
    <w:uiPriority w:val="99"/>
    <w:semiHidden/>
    <w:unhideWhenUsed/>
    <w:rsid w:val="003D59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9DD"/>
    <w:rPr>
      <w:rFonts w:ascii="Segoe UI" w:eastAsia="Cambri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senado.gov.co"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3585</Words>
  <Characters>19723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O R D E N   D E L   D I A</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 D E N   D E L   D I A</dc:title>
  <dc:creator>usr001</dc:creator>
  <cp:lastModifiedBy>Beatriz Helena Gil Ortegon</cp:lastModifiedBy>
  <cp:revision>2</cp:revision>
  <cp:lastPrinted>2024-07-24T22:01:00Z</cp:lastPrinted>
  <dcterms:created xsi:type="dcterms:W3CDTF">2024-08-03T16:53:00Z</dcterms:created>
  <dcterms:modified xsi:type="dcterms:W3CDTF">2024-08-03T16:53:00Z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2016</vt:lpwstr>
  </property>
  <property fmtid="{D5CDD505-2E9C-101B-9397-08002B2CF9AE}" pid="4" name="LastSaved">
    <vt:filetime>2024-07-15T00:00:00Z</vt:filetime>
  </property>
</Properties>
</file>